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3EF15" w14:textId="77777777" w:rsidR="00942AFD" w:rsidRDefault="00942AFD" w:rsidP="00DB529C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bookmarkStart w:id="0" w:name="_Hlk73367310"/>
    </w:p>
    <w:p w14:paraId="27273916" w14:textId="7CED7EBA" w:rsidR="00942AFD" w:rsidRDefault="00942AFD" w:rsidP="00DB529C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14:paraId="0C63C8D9" w14:textId="17531BAC" w:rsidR="00942AFD" w:rsidRDefault="00942AFD" w:rsidP="00DB529C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942AF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РОЛЬ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МЕМОРИАЛЬНОГО КОМПЛЕКСА “ПАРК ПОБЕДЫ” </w:t>
      </w:r>
      <w:r w:rsidRPr="00942AF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В ИЗУЧЕНИИ ВОЕННОЙ ИСТОРИИ И МУЖЕСТВА НАШИХ ВЕЛИКИХ ПРЕДКОВ ДЛЯ МОЛОДЕЖИ.</w:t>
      </w:r>
    </w:p>
    <w:p w14:paraId="041535ED" w14:textId="77777777" w:rsidR="00942AFD" w:rsidRDefault="00942AFD" w:rsidP="00DB529C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14:paraId="7259845C" w14:textId="02758752" w:rsidR="00DB529C" w:rsidRDefault="00942AFD" w:rsidP="00DB529C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</w:p>
    <w:p w14:paraId="6F37B8FA" w14:textId="77777777" w:rsidR="00DB529C" w:rsidRDefault="00DB529C" w:rsidP="00DB529C">
      <w:pPr>
        <w:shd w:val="clear" w:color="auto" w:fill="FFFFFF"/>
        <w:tabs>
          <w:tab w:val="left" w:pos="709"/>
        </w:tabs>
        <w:spacing w:after="0" w:line="326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p w14:paraId="47C053D1" w14:textId="77777777" w:rsidR="00DB529C" w:rsidRDefault="00DB529C" w:rsidP="00DB529C">
      <w:pPr>
        <w:shd w:val="clear" w:color="auto" w:fill="FFFFFF"/>
        <w:tabs>
          <w:tab w:val="left" w:pos="709"/>
        </w:tabs>
        <w:spacing w:after="0" w:line="326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6A7123D1" w14:textId="7A042D0E" w:rsidR="00942AFD" w:rsidRPr="00942AFD" w:rsidRDefault="00942AFD" w:rsidP="00942AFD">
      <w:pPr>
        <w:spacing w:after="0"/>
        <w:ind w:left="3544"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r w:rsidRPr="00942AFD">
        <w:rPr>
          <w:rFonts w:ascii="Times New Roman" w:hAnsi="Times New Roman" w:cs="Times New Roman"/>
          <w:b/>
          <w:i/>
          <w:sz w:val="28"/>
          <w:szCs w:val="28"/>
          <w:lang w:val="uz-Cyrl-UZ"/>
        </w:rPr>
        <w:t>«По закону жизн</w:t>
      </w:r>
      <w:r>
        <w:rPr>
          <w:rFonts w:ascii="Times New Roman" w:hAnsi="Times New Roman" w:cs="Times New Roman"/>
          <w:b/>
          <w:i/>
          <w:sz w:val="28"/>
          <w:szCs w:val="28"/>
          <w:lang w:val="uz-Cyrl-UZ"/>
        </w:rPr>
        <w:t>и со временем многое забывается,</w:t>
      </w:r>
      <w:r w:rsidRPr="00942AFD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но в этом мире есть великая правда, что он</w:t>
      </w:r>
      <w:r>
        <w:rPr>
          <w:rFonts w:ascii="Times New Roman" w:hAnsi="Times New Roman" w:cs="Times New Roman"/>
          <w:b/>
          <w:i/>
          <w:sz w:val="28"/>
          <w:szCs w:val="28"/>
          <w:lang w:val="uz-Cyrl-UZ"/>
        </w:rPr>
        <w:t>а</w:t>
      </w:r>
      <w:r w:rsidRPr="00942AFD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никогда не изменится, он никогда не устареет. То есть память о тех, кто проявил мужество и отвагу в деле свободы Родины и народа, будет жить вечно.</w:t>
      </w:r>
    </w:p>
    <w:p w14:paraId="1177F2A7" w14:textId="1608FEF1" w:rsidR="00942AFD" w:rsidRPr="00942AFD" w:rsidRDefault="00942AFD" w:rsidP="00942AFD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r w:rsidRPr="00942AFD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  </w:t>
      </w:r>
      <w:r w:rsidRPr="00942AFD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Шавкат Мирзиёев,</w:t>
      </w:r>
    </w:p>
    <w:p w14:paraId="3362646A" w14:textId="41A4AF75" w:rsidR="00DB529C" w:rsidRDefault="00942AFD" w:rsidP="00942AFD">
      <w:pPr>
        <w:spacing w:after="0"/>
        <w:ind w:left="2552" w:firstLine="851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42AFD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            Президент Республики Узбекистан</w:t>
      </w:r>
    </w:p>
    <w:p w14:paraId="6CFC648B" w14:textId="77777777" w:rsidR="00DB529C" w:rsidRDefault="00DB529C" w:rsidP="00DB529C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val="uz-Cyrl-UZ"/>
        </w:rPr>
      </w:pPr>
    </w:p>
    <w:p w14:paraId="2486AD0C" w14:textId="77777777" w:rsidR="000B15C1" w:rsidRDefault="000B15C1" w:rsidP="000B15C1">
      <w:pPr>
        <w:spacing w:after="0" w:line="240" w:lineRule="auto"/>
        <w:ind w:firstLine="567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  <w:lang w:val="uz-Cyrl-UZ"/>
        </w:rPr>
      </w:pPr>
      <w:r w:rsidRPr="000B15C1">
        <w:rPr>
          <w:rFonts w:ascii="Times New Roman" w:eastAsia="+mj-ea" w:hAnsi="Times New Roman" w:cs="Times New Roman"/>
          <w:bCs/>
          <w:kern w:val="24"/>
          <w:sz w:val="28"/>
          <w:szCs w:val="28"/>
          <w:lang w:val="uz-Cyrl-UZ"/>
        </w:rPr>
        <w:t>На основании Указа Президента Республики Узбекистан № 4495 от 23 октября 2019 года был создан мемориальный комплекс «Парк победы» и Государственный</w:t>
      </w:r>
      <w:r>
        <w:rPr>
          <w:rFonts w:ascii="Times New Roman" w:eastAsia="+mj-ea" w:hAnsi="Times New Roman" w:cs="Times New Roman"/>
          <w:bCs/>
          <w:kern w:val="24"/>
          <w:sz w:val="28"/>
          <w:szCs w:val="28"/>
          <w:lang w:val="uz-Cyrl-UZ"/>
        </w:rPr>
        <w:t xml:space="preserve"> музей «Шон-шараф» при нем.  </w:t>
      </w:r>
    </w:p>
    <w:p w14:paraId="020A46EF" w14:textId="434AB821" w:rsidR="000B15C1" w:rsidRDefault="000B15C1" w:rsidP="000B15C1">
      <w:pPr>
        <w:spacing w:after="0" w:line="240" w:lineRule="auto"/>
        <w:ind w:firstLine="567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  <w:lang w:val="uz-Cyrl-UZ"/>
        </w:rPr>
      </w:pPr>
      <w:r w:rsidRPr="000B15C1">
        <w:rPr>
          <w:rFonts w:ascii="Times New Roman" w:eastAsia="+mj-ea" w:hAnsi="Times New Roman" w:cs="Times New Roman"/>
          <w:bCs/>
          <w:kern w:val="24"/>
          <w:sz w:val="28"/>
          <w:szCs w:val="28"/>
          <w:lang w:val="uz-Cyrl-UZ"/>
        </w:rPr>
        <w:t>Основная идея «Парка победы» была определена как «Несравненный вклад народов Узбекистана в великую победу, качества толерантности и гуманизма - символ истинного мужества и стойкости». Тысячи исторических экспонатов, представленных здесь, служат благородной цели прославления беспрецедентного мужества нашего народа, внесшего огромный вклад в великую победу и воспитания нашего подрастающего поколения в духе патриотизма. Мемориальный комплекс «Парк Победы» расположен на площади 14,7 га и разделен на несколько территорий по тематике.</w:t>
      </w:r>
    </w:p>
    <w:p w14:paraId="150D8F62" w14:textId="11D221E0" w:rsidR="000B15C1" w:rsidRDefault="000B15C1" w:rsidP="000B15C1">
      <w:pPr>
        <w:spacing w:after="0" w:line="240" w:lineRule="auto"/>
        <w:ind w:firstLine="567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  <w:lang w:val="uz-Cyrl-UZ"/>
        </w:rPr>
      </w:pPr>
      <w:r w:rsidRPr="000B15C1">
        <w:rPr>
          <w:rFonts w:ascii="Times New Roman" w:eastAsia="+mj-ea" w:hAnsi="Times New Roman" w:cs="Times New Roman"/>
          <w:bCs/>
          <w:kern w:val="24"/>
          <w:sz w:val="28"/>
          <w:szCs w:val="28"/>
          <w:lang w:val="uz-Cyrl-UZ"/>
        </w:rPr>
        <w:t xml:space="preserve">Справа и слева от центральной аллеи размещены </w:t>
      </w:r>
      <w:r w:rsidRPr="00333D93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val="uz-Cyrl-UZ"/>
        </w:rPr>
        <w:t>панно</w:t>
      </w:r>
      <w:r w:rsidRPr="000B15C1">
        <w:rPr>
          <w:rFonts w:ascii="Times New Roman" w:eastAsia="+mj-ea" w:hAnsi="Times New Roman" w:cs="Times New Roman"/>
          <w:bCs/>
          <w:kern w:val="24"/>
          <w:sz w:val="28"/>
          <w:szCs w:val="28"/>
          <w:lang w:val="uz-Cyrl-UZ"/>
        </w:rPr>
        <w:t xml:space="preserve">, изображающие процессы Второй мировой войны 1941-1945 годов, которые отражают мужество, героизм и отвагу на фронтах, самоотверженный труд, самопожертвование и непоколебимую преданность узбекского народа в тылу. </w:t>
      </w:r>
    </w:p>
    <w:p w14:paraId="456A5AE0" w14:textId="5A02EAD4" w:rsidR="000B15C1" w:rsidRDefault="00647222" w:rsidP="000B15C1">
      <w:pPr>
        <w:spacing w:after="0" w:line="240" w:lineRule="auto"/>
        <w:ind w:firstLine="567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  <w:lang w:val="uz-Cyrl-UZ"/>
        </w:rPr>
      </w:pPr>
      <w:r>
        <w:rPr>
          <w:rFonts w:ascii="Times New Roman" w:eastAsia="+mj-ea" w:hAnsi="Times New Roman" w:cs="Times New Roman"/>
          <w:bCs/>
          <w:kern w:val="24"/>
          <w:sz w:val="28"/>
          <w:szCs w:val="28"/>
          <w:lang w:val="uz-Cyrl-UZ"/>
        </w:rPr>
        <w:t xml:space="preserve">Следующая территория называется </w:t>
      </w:r>
      <w:r w:rsidRPr="00333D93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val="uz-Cyrl-UZ"/>
        </w:rPr>
        <w:t>«Ужасы войны»</w:t>
      </w:r>
      <w:r w:rsidRPr="00647222">
        <w:rPr>
          <w:rFonts w:ascii="Times New Roman" w:eastAsia="+mj-ea" w:hAnsi="Times New Roman" w:cs="Times New Roman"/>
          <w:bCs/>
          <w:kern w:val="24"/>
          <w:sz w:val="28"/>
          <w:szCs w:val="28"/>
          <w:lang w:val="uz-Cyrl-UZ"/>
        </w:rPr>
        <w:t xml:space="preserve">, </w:t>
      </w:r>
      <w:r>
        <w:rPr>
          <w:rFonts w:ascii="Times New Roman" w:eastAsia="+mj-ea" w:hAnsi="Times New Roman" w:cs="Times New Roman"/>
          <w:bCs/>
          <w:kern w:val="24"/>
          <w:sz w:val="28"/>
          <w:szCs w:val="28"/>
          <w:lang w:val="uz-Cyrl-UZ"/>
        </w:rPr>
        <w:t>и эти композиции</w:t>
      </w:r>
      <w:r w:rsidRPr="00647222">
        <w:rPr>
          <w:rFonts w:ascii="Times New Roman" w:eastAsia="+mj-ea" w:hAnsi="Times New Roman" w:cs="Times New Roman"/>
          <w:bCs/>
          <w:kern w:val="24"/>
          <w:sz w:val="28"/>
          <w:szCs w:val="28"/>
          <w:lang w:val="uz-Cyrl-UZ"/>
        </w:rPr>
        <w:t xml:space="preserve"> раскрывает трагически</w:t>
      </w:r>
      <w:r>
        <w:rPr>
          <w:rFonts w:ascii="Times New Roman" w:eastAsia="+mj-ea" w:hAnsi="Times New Roman" w:cs="Times New Roman"/>
          <w:bCs/>
          <w:kern w:val="24"/>
          <w:sz w:val="28"/>
          <w:szCs w:val="28"/>
          <w:lang w:val="uz-Cyrl-UZ"/>
        </w:rPr>
        <w:t>е события Второй мировой войны.</w:t>
      </w:r>
    </w:p>
    <w:p w14:paraId="3CF7BA7B" w14:textId="6E654CCE" w:rsidR="00333D93" w:rsidRPr="00333D93" w:rsidRDefault="00333D93" w:rsidP="00333D93">
      <w:pPr>
        <w:spacing w:after="0" w:line="240" w:lineRule="auto"/>
        <w:ind w:firstLine="567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  <w:lang w:val="uz-Cyrl-UZ"/>
        </w:rPr>
      </w:pPr>
      <w:r w:rsidRPr="00333D93">
        <w:rPr>
          <w:rFonts w:ascii="Times New Roman" w:eastAsia="+mj-ea" w:hAnsi="Times New Roman" w:cs="Times New Roman"/>
          <w:bCs/>
          <w:kern w:val="24"/>
          <w:sz w:val="28"/>
          <w:szCs w:val="28"/>
          <w:lang w:val="uz-Cyrl-UZ"/>
        </w:rPr>
        <w:t xml:space="preserve">На территории “Парка Победы” находится </w:t>
      </w:r>
      <w:r w:rsidRPr="00333D93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val="uz-Cyrl-UZ"/>
        </w:rPr>
        <w:t>площадь</w:t>
      </w:r>
      <w:r w:rsidRPr="00333D93">
        <w:rPr>
          <w:rFonts w:ascii="Times New Roman" w:eastAsia="+mj-ea" w:hAnsi="Times New Roman" w:cs="Times New Roman"/>
          <w:bCs/>
          <w:kern w:val="24"/>
          <w:sz w:val="28"/>
          <w:szCs w:val="28"/>
          <w:lang w:val="uz-Cyrl-UZ"/>
        </w:rPr>
        <w:t xml:space="preserve"> на которой  расположены танки и самоходно-артиллерийские  установки, полковая, противотанковая и зенитная артиллерия, а также истребительная, штурмовая и военно-транспортная авиация времен Второй мировой войны</w:t>
      </w:r>
      <w:r>
        <w:rPr>
          <w:rFonts w:ascii="Times New Roman" w:eastAsia="+mj-ea" w:hAnsi="Times New Roman" w:cs="Times New Roman"/>
          <w:bCs/>
          <w:kern w:val="24"/>
          <w:sz w:val="28"/>
          <w:szCs w:val="28"/>
          <w:lang w:val="uz-Cyrl-UZ"/>
        </w:rPr>
        <w:t xml:space="preserve">. </w:t>
      </w:r>
    </w:p>
    <w:p w14:paraId="3841A92B" w14:textId="13EE3C7D" w:rsidR="00DB529C" w:rsidRDefault="00780494" w:rsidP="00780494">
      <w:pPr>
        <w:spacing w:after="0" w:line="240" w:lineRule="auto"/>
        <w:ind w:firstLine="567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  <w:lang w:val="uz-Cyrl-UZ"/>
        </w:rPr>
      </w:pPr>
      <w:r>
        <w:rPr>
          <w:rFonts w:ascii="Times New Roman" w:eastAsia="+mj-ea" w:hAnsi="Times New Roman" w:cs="Times New Roman"/>
          <w:bCs/>
          <w:kern w:val="24"/>
          <w:sz w:val="28"/>
          <w:szCs w:val="28"/>
          <w:lang w:val="uz-Cyrl-UZ"/>
        </w:rPr>
        <w:t xml:space="preserve"> Композиция </w:t>
      </w:r>
      <w:r w:rsidRPr="00780494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val="uz-Cyrl-UZ"/>
        </w:rPr>
        <w:t>«Территория тыла»</w:t>
      </w:r>
      <w:r w:rsidRPr="00780494">
        <w:rPr>
          <w:rFonts w:ascii="Times New Roman" w:eastAsia="+mj-ea" w:hAnsi="Times New Roman" w:cs="Times New Roman"/>
          <w:bCs/>
          <w:kern w:val="24"/>
          <w:sz w:val="28"/>
          <w:szCs w:val="28"/>
          <w:lang w:val="uz-Cyrl-UZ"/>
        </w:rPr>
        <w:t xml:space="preserve"> раскрывает большой вклад узбекского народа в победу благодаря тяжелой и упорной работе </w:t>
      </w:r>
      <w:r>
        <w:rPr>
          <w:rFonts w:ascii="Times New Roman" w:eastAsia="+mj-ea" w:hAnsi="Times New Roman" w:cs="Times New Roman"/>
          <w:bCs/>
          <w:kern w:val="24"/>
          <w:sz w:val="28"/>
          <w:szCs w:val="28"/>
          <w:lang w:val="uz-Cyrl-UZ"/>
        </w:rPr>
        <w:t>в тылу</w:t>
      </w:r>
      <w:r w:rsidRPr="00780494">
        <w:rPr>
          <w:rFonts w:ascii="Times New Roman" w:eastAsia="+mj-ea" w:hAnsi="Times New Roman" w:cs="Times New Roman"/>
          <w:bCs/>
          <w:kern w:val="24"/>
          <w:sz w:val="28"/>
          <w:szCs w:val="28"/>
          <w:lang w:val="uz-Cyrl-UZ"/>
        </w:rPr>
        <w:t>, воле народа, мужеству на производственных предприятиях, высокой терпимости и гуманизму.</w:t>
      </w:r>
    </w:p>
    <w:p w14:paraId="35935569" w14:textId="39C7428F" w:rsidR="00C51FCF" w:rsidRPr="00FB422B" w:rsidRDefault="00FB422B" w:rsidP="00FB422B">
      <w:pPr>
        <w:spacing w:after="0" w:line="240" w:lineRule="auto"/>
        <w:ind w:firstLine="567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  <w:lang w:val="uz-Cyrl-UZ"/>
        </w:rPr>
      </w:pPr>
      <w:r>
        <w:rPr>
          <w:rFonts w:ascii="Times New Roman" w:eastAsia="+mj-ea" w:hAnsi="Times New Roman" w:cs="Times New Roman"/>
          <w:bCs/>
          <w:kern w:val="24"/>
          <w:sz w:val="28"/>
          <w:szCs w:val="28"/>
          <w:lang w:val="uz-Cyrl-UZ"/>
        </w:rPr>
        <w:lastRenderedPageBreak/>
        <w:t xml:space="preserve"> </w:t>
      </w:r>
      <w:r w:rsidR="00987B6A" w:rsidRPr="00987B6A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val="uz-Cyrl-UZ"/>
        </w:rPr>
        <w:t xml:space="preserve">  </w:t>
      </w:r>
      <w:r w:rsidRPr="00FB422B">
        <w:rPr>
          <w:rFonts w:ascii="Times New Roman" w:eastAsia="+mj-ea" w:hAnsi="Times New Roman" w:cs="Times New Roman"/>
          <w:bCs/>
          <w:kern w:val="24"/>
          <w:sz w:val="28"/>
          <w:szCs w:val="28"/>
          <w:lang w:val="uz-Cyrl-UZ"/>
        </w:rPr>
        <w:t xml:space="preserve">Территория Парка Победы </w:t>
      </w:r>
      <w:r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val="uz-Cyrl-UZ"/>
        </w:rPr>
        <w:t>“</w:t>
      </w:r>
      <w:r w:rsidRPr="00FB422B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val="uz-Cyrl-UZ"/>
        </w:rPr>
        <w:t>Скорби и печали"</w:t>
      </w:r>
      <w:r w:rsidRPr="00FB422B">
        <w:rPr>
          <w:rFonts w:ascii="Times New Roman" w:eastAsia="+mj-ea" w:hAnsi="Times New Roman" w:cs="Times New Roman"/>
          <w:bCs/>
          <w:kern w:val="24"/>
          <w:sz w:val="28"/>
          <w:szCs w:val="28"/>
          <w:lang w:val="uz-Cyrl-UZ"/>
        </w:rPr>
        <w:t xml:space="preserve"> называется "Герои Отечества вечно живут в сердцах". Здесь мы познакомимся с монументальными скульптурами и композициями, изображающими подвиги наших соотечественников, погибших во время Второй мировой войны, вернувшихся с полей сражений с инвалидностью, детей потерявших своих родителей, овдовевших женщин, матерей потерявших своих детей, страдания наших соотечественников в вражеских концлагерях.</w:t>
      </w:r>
    </w:p>
    <w:p w14:paraId="0450A860" w14:textId="12259620" w:rsidR="00DB529C" w:rsidRPr="00DB529C" w:rsidRDefault="00D10037" w:rsidP="00FB422B">
      <w:pPr>
        <w:spacing w:after="0" w:line="240" w:lineRule="auto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val="uz-Cyrl-UZ"/>
        </w:rPr>
      </w:pPr>
      <w:r>
        <w:rPr>
          <w:rFonts w:ascii="Times New Roman" w:eastAsia="+mj-ea" w:hAnsi="Times New Roman" w:cs="Times New Roman"/>
          <w:bCs/>
          <w:kern w:val="24"/>
          <w:sz w:val="28"/>
          <w:szCs w:val="28"/>
          <w:lang w:val="uz-Cyrl-UZ"/>
        </w:rPr>
        <w:t xml:space="preserve">      </w:t>
      </w:r>
      <w:r w:rsidR="00FB422B" w:rsidRPr="00FB422B">
        <w:rPr>
          <w:rFonts w:ascii="Times New Roman" w:eastAsia="+mj-ea" w:hAnsi="Times New Roman" w:cs="Times New Roman"/>
          <w:bCs/>
          <w:kern w:val="24"/>
          <w:sz w:val="28"/>
          <w:szCs w:val="28"/>
          <w:lang w:val="uz-Cyrl-UZ"/>
        </w:rPr>
        <w:t>Уважаемые слушатели, научные сотрудники Государственного музея</w:t>
      </w:r>
      <w:r w:rsidR="00FB422B">
        <w:rPr>
          <w:rFonts w:ascii="Times New Roman" w:eastAsia="+mj-ea" w:hAnsi="Times New Roman" w:cs="Times New Roman"/>
          <w:bCs/>
          <w:kern w:val="24"/>
          <w:sz w:val="28"/>
          <w:szCs w:val="28"/>
          <w:lang w:val="uz-Cyrl-UZ"/>
        </w:rPr>
        <w:t xml:space="preserve">              "</w:t>
      </w:r>
      <w:r w:rsidR="00FB422B" w:rsidRPr="00FB422B">
        <w:rPr>
          <w:rFonts w:ascii="Times New Roman" w:eastAsia="+mj-ea" w:hAnsi="Times New Roman" w:cs="Times New Roman"/>
          <w:bCs/>
          <w:kern w:val="24"/>
          <w:sz w:val="28"/>
          <w:szCs w:val="28"/>
          <w:lang w:val="uz-Cyrl-UZ"/>
        </w:rPr>
        <w:t xml:space="preserve">Шон-шараф" создали онлайн-учебник, содержащий полную информацию о мемориальном комплексе "Парк Победы" и Государственном музее "Шон-шараф". Этот онлайн-учебник состоит из нескольких глав и занятий, сегодня мы </w:t>
      </w:r>
      <w:r w:rsidR="00FB422B">
        <w:rPr>
          <w:rFonts w:ascii="Times New Roman" w:eastAsia="+mj-ea" w:hAnsi="Times New Roman" w:cs="Times New Roman"/>
          <w:bCs/>
          <w:kern w:val="24"/>
          <w:sz w:val="28"/>
          <w:szCs w:val="28"/>
          <w:lang w:val="uz-Cyrl-UZ"/>
        </w:rPr>
        <w:t xml:space="preserve">приступаем к рассмотрению первой главы данного онлайн учебника.  </w:t>
      </w:r>
    </w:p>
    <w:p w14:paraId="40FE6F74" w14:textId="77777777" w:rsidR="00DB529C" w:rsidRPr="00DB529C" w:rsidRDefault="00DB529C" w:rsidP="00CB102B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val="uz-Cyrl-UZ"/>
        </w:rPr>
      </w:pPr>
    </w:p>
    <w:p w14:paraId="6A8D414A" w14:textId="77777777" w:rsidR="006E5AAC" w:rsidRPr="006E5AAC" w:rsidRDefault="006E5AAC" w:rsidP="006E5AAC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kern w:val="24"/>
          <w:sz w:val="30"/>
          <w:szCs w:val="30"/>
          <w:lang w:val="uz-Cyrl-UZ"/>
        </w:rPr>
      </w:pPr>
      <w:r w:rsidRPr="006E5AAC">
        <w:rPr>
          <w:rFonts w:ascii="Times New Roman" w:eastAsia="+mj-ea" w:hAnsi="Times New Roman" w:cs="Times New Roman"/>
          <w:b/>
          <w:bCs/>
          <w:kern w:val="24"/>
          <w:sz w:val="30"/>
          <w:szCs w:val="30"/>
          <w:lang w:val="uz-Cyrl-UZ"/>
        </w:rPr>
        <w:t>ГЛАВА 1: МЕМОРИАЛЬНЫЙ КОМПЛЕКС «ПАРК ПОБЕДЫ»</w:t>
      </w:r>
    </w:p>
    <w:p w14:paraId="0CF19788" w14:textId="4A4F5807" w:rsidR="00917609" w:rsidRDefault="006E5AAC" w:rsidP="006E5AAC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kern w:val="24"/>
          <w:sz w:val="30"/>
          <w:szCs w:val="30"/>
          <w:lang w:val="uz-Cyrl-UZ"/>
        </w:rPr>
      </w:pPr>
      <w:r w:rsidRPr="006E5AAC">
        <w:rPr>
          <w:rFonts w:ascii="Times New Roman" w:eastAsia="+mj-ea" w:hAnsi="Times New Roman" w:cs="Times New Roman"/>
          <w:b/>
          <w:bCs/>
          <w:kern w:val="24"/>
          <w:sz w:val="30"/>
          <w:szCs w:val="30"/>
          <w:lang w:val="uz-Cyrl-UZ"/>
        </w:rPr>
        <w:t xml:space="preserve">ЗАНЯТИЕ 1: «ЦЕНТРАЛЬНАЯ АЛЛЕЯ». </w:t>
      </w:r>
      <w:r w:rsidR="00C0462A">
        <w:rPr>
          <w:rFonts w:ascii="Times New Roman" w:eastAsia="+mj-ea" w:hAnsi="Times New Roman" w:cs="Times New Roman"/>
          <w:b/>
          <w:bCs/>
          <w:kern w:val="24"/>
          <w:sz w:val="30"/>
          <w:szCs w:val="30"/>
          <w:lang w:val="uz-Cyrl-UZ"/>
        </w:rPr>
        <w:t xml:space="preserve"> </w:t>
      </w:r>
      <w:r w:rsidRPr="006E5AAC">
        <w:rPr>
          <w:rFonts w:ascii="Times New Roman" w:eastAsia="+mj-ea" w:hAnsi="Times New Roman" w:cs="Times New Roman"/>
          <w:b/>
          <w:bCs/>
          <w:kern w:val="24"/>
          <w:sz w:val="30"/>
          <w:szCs w:val="30"/>
          <w:lang w:val="uz-Cyrl-UZ"/>
        </w:rPr>
        <w:t>«УЖАСЫ ВОЙНЫ».  ТЕРРИТОРИЯ ТЫЛА</w:t>
      </w:r>
    </w:p>
    <w:p w14:paraId="3AC7CDAC" w14:textId="77777777" w:rsidR="006E5AAC" w:rsidRDefault="006E5AAC" w:rsidP="006E5AAC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val="uz-Cyrl-UZ"/>
        </w:rPr>
      </w:pPr>
    </w:p>
    <w:p w14:paraId="08684104" w14:textId="37F75691" w:rsidR="00DB529C" w:rsidRDefault="00C0462A" w:rsidP="00917609">
      <w:pPr>
        <w:pStyle w:val="a5"/>
        <w:numPr>
          <w:ilvl w:val="1"/>
          <w:numId w:val="1"/>
        </w:num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val="uz-Cyrl-UZ"/>
        </w:rPr>
      </w:pPr>
      <w:r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val="uz-Cyrl-UZ"/>
        </w:rPr>
        <w:t>Центральная аллея</w:t>
      </w:r>
    </w:p>
    <w:p w14:paraId="5DADEAD1" w14:textId="77777777" w:rsidR="006E5AAC" w:rsidRPr="006E5AAC" w:rsidRDefault="006E5AAC" w:rsidP="006E5AAC">
      <w:pPr>
        <w:spacing w:after="0" w:line="240" w:lineRule="auto"/>
        <w:ind w:firstLine="567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6E5AAC">
        <w:rPr>
          <w:rFonts w:ascii="Times New Roman" w:eastAsia="+mj-ea" w:hAnsi="Times New Roman" w:cs="Times New Roman"/>
          <w:bCs/>
          <w:kern w:val="24"/>
          <w:sz w:val="28"/>
          <w:szCs w:val="28"/>
          <w:lang w:val="uz-Cyrl-UZ"/>
        </w:rPr>
        <w:t>На правой и левой сторонах Центральной аллеи, которые расположены у входа в мемориальный комплекс "Парк Победы", размещены панно, отражающие процессы Второй мировой войны на перекрестке 1941-1945 годов, отражающие героизм, самоотверженный труд, мужество и отвагу узбекского народа в тылу и на фронтах, их гуманизм и безграничную преданность.</w:t>
      </w:r>
    </w:p>
    <w:p w14:paraId="74164B22" w14:textId="5BFC3B77" w:rsidR="006E5AAC" w:rsidRPr="006E5AAC" w:rsidRDefault="006E5AAC" w:rsidP="006E5AAC">
      <w:pPr>
        <w:spacing w:after="0" w:line="240" w:lineRule="auto"/>
        <w:ind w:firstLine="567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6E5AAC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 Эти барельефы напоминают об ужасных последствиях Второй мировой войны, самоотверженности, бессмертных подвигах, чувстве глубокого уважения и преклонения всех наших соотечественников перед мужеством и героизмом нашего народа, а также послужат патриотическому воспитанию молодого поколения. На барельефах дух военных лет хронологически описан в виде книги "Память", главная задача которой-описать события военных лет. </w:t>
      </w:r>
    </w:p>
    <w:p w14:paraId="0918F2B8" w14:textId="4BA3C607" w:rsidR="00917609" w:rsidRDefault="006E5AAC" w:rsidP="009176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6E5AAC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При входе в центральную аллею справой стороны, выбита барельефная композиция, отражающая  процесс мобилизации. На левой стороне композиции изображен военный комиссар, мобилизующий на войну, после него группа бойцов, которые  готовы последовательно  вступить в бой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.</w:t>
      </w:r>
    </w:p>
    <w:p w14:paraId="7C0167C2" w14:textId="7D4FA35F" w:rsidR="006E5AAC" w:rsidRPr="00440A0B" w:rsidRDefault="006E5AAC" w:rsidP="00440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A0B">
        <w:rPr>
          <w:rFonts w:ascii="Times New Roman" w:hAnsi="Times New Roman" w:cs="Times New Roman"/>
          <w:bCs/>
          <w:sz w:val="28"/>
          <w:szCs w:val="28"/>
        </w:rPr>
        <w:t xml:space="preserve">В следующей композиции изображены солдаты, отправляющиеся на фронт через железнодорожную станцию и образ матери. Мать наблюдаю за своими детьми, уходящими на поле битвы уверена, что наступят счастливые дни и они смогут встретиться снова </w:t>
      </w:r>
    </w:p>
    <w:p w14:paraId="706A20A1" w14:textId="77777777" w:rsidR="00440A0B" w:rsidRPr="00440A0B" w:rsidRDefault="00440A0B" w:rsidP="00440A0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A0B">
        <w:rPr>
          <w:rFonts w:ascii="Times New Roman" w:hAnsi="Times New Roman" w:cs="Times New Roman"/>
          <w:bCs/>
          <w:sz w:val="28"/>
          <w:szCs w:val="28"/>
        </w:rPr>
        <w:t xml:space="preserve">Следующая </w:t>
      </w:r>
      <w:r w:rsidR="006E5AAC" w:rsidRPr="00440A0B">
        <w:rPr>
          <w:rFonts w:ascii="Times New Roman" w:hAnsi="Times New Roman" w:cs="Times New Roman"/>
          <w:bCs/>
          <w:sz w:val="28"/>
          <w:szCs w:val="28"/>
        </w:rPr>
        <w:t xml:space="preserve">композиция подчеркивает большой и уникальный вклад железнодорожных вокзалов Узбекистана    в Победу над фашизмом во Второй мировой войне. </w:t>
      </w:r>
      <w:r w:rsidR="00D50637" w:rsidRPr="00440A0B">
        <w:rPr>
          <w:rFonts w:ascii="Times New Roman" w:hAnsi="Times New Roman" w:cs="Times New Roman"/>
          <w:bCs/>
          <w:sz w:val="28"/>
          <w:szCs w:val="28"/>
        </w:rPr>
        <w:t xml:space="preserve">На данном барельефе можно увидеть отважных сыновей Родины, с честью отправляющихся на поля сражений после мобилизации и прохождения начальной военной подготовки. Все образцы творчества были </w:t>
      </w:r>
      <w:r w:rsidR="00D50637" w:rsidRPr="00440A0B">
        <w:rPr>
          <w:rFonts w:ascii="Times New Roman" w:hAnsi="Times New Roman" w:cs="Times New Roman"/>
          <w:bCs/>
          <w:sz w:val="28"/>
          <w:szCs w:val="28"/>
        </w:rPr>
        <w:lastRenderedPageBreak/>
        <w:t>созданы за короткий промежуток времени талантливыми художниками Академии художеств Узбекистана.</w:t>
      </w:r>
      <w:r w:rsidRPr="00440A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B9946B1" w14:textId="7E5DD2BA" w:rsidR="00440A0B" w:rsidRPr="00440A0B" w:rsidRDefault="00440A0B" w:rsidP="00440A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A0B">
        <w:rPr>
          <w:rFonts w:ascii="Times New Roman" w:hAnsi="Times New Roman" w:cs="Times New Roman"/>
          <w:bCs/>
          <w:sz w:val="28"/>
          <w:szCs w:val="28"/>
        </w:rPr>
        <w:t>На барельефе изображены дети-сироты, которые даже не думали о трагическом конце своей судьбы.</w:t>
      </w:r>
      <w:r w:rsidRPr="00440A0B">
        <w:rPr>
          <w:rFonts w:ascii="Times New Roman" w:hAnsi="Times New Roman" w:cs="Times New Roman"/>
          <w:bCs/>
          <w:sz w:val="28"/>
          <w:szCs w:val="28"/>
        </w:rPr>
        <w:br/>
        <w:t>Более 1 миллиона человек были эвакуированы в Узбекистан с оккупированных прифронтовых территорий Украины, Белоруссии и России за годы войны.</w:t>
      </w:r>
    </w:p>
    <w:p w14:paraId="3B3C5738" w14:textId="4574BBCD" w:rsidR="00440A0B" w:rsidRPr="00440A0B" w:rsidRDefault="00440A0B" w:rsidP="00440A0B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440A0B">
        <w:rPr>
          <w:rFonts w:ascii="Times New Roman" w:eastAsiaTheme="minorEastAsia" w:hAnsi="Times New Roman" w:cs="Times New Roman"/>
          <w:bCs/>
          <w:sz w:val="28"/>
          <w:szCs w:val="28"/>
        </w:rPr>
        <w:t xml:space="preserve">Более 200 тысяч из них были детьми. Население Узбекистана дало им жильё, а также разделила с ними последний кусок хлеба. С 25 ноября 1941 года по октябрь 1942 года через эвакуационные пункты республики прошли более 15649 детей. Многие семьи приютили двух или более детей-сирот.  </w:t>
      </w:r>
      <w:r w:rsidRPr="00440A0B">
        <w:rPr>
          <w:rFonts w:ascii="Times New Roman" w:hAnsi="Times New Roman" w:cs="Times New Roman"/>
          <w:color w:val="202124"/>
          <w:sz w:val="28"/>
          <w:szCs w:val="28"/>
        </w:rPr>
        <w:t>С 25 ноября 1941 г. по октябрь 1942 г. через пункты эвакуации республики было принято 15 649 детей. многие семьи усыновили двух или более детей-сирот.</w:t>
      </w:r>
      <w:r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</w:p>
    <w:p w14:paraId="254BC0B4" w14:textId="60F0F229" w:rsidR="00D50637" w:rsidRPr="00440A0B" w:rsidRDefault="009F53EC" w:rsidP="001B3F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3EC">
        <w:rPr>
          <w:rFonts w:ascii="Times New Roman" w:hAnsi="Times New Roman" w:cs="Times New Roman"/>
          <w:bCs/>
          <w:sz w:val="28"/>
          <w:szCs w:val="28"/>
        </w:rPr>
        <w:t xml:space="preserve">Одной из таких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заботливых </w:t>
      </w:r>
      <w:r w:rsidRPr="009F53EC">
        <w:rPr>
          <w:rFonts w:ascii="Times New Roman" w:hAnsi="Times New Roman" w:cs="Times New Roman"/>
          <w:bCs/>
          <w:sz w:val="28"/>
          <w:szCs w:val="28"/>
        </w:rPr>
        <w:t>любящих семей узбекског</w:t>
      </w:r>
      <w:r w:rsidR="00AA2585">
        <w:rPr>
          <w:rFonts w:ascii="Times New Roman" w:hAnsi="Times New Roman" w:cs="Times New Roman"/>
          <w:bCs/>
          <w:sz w:val="28"/>
          <w:szCs w:val="28"/>
        </w:rPr>
        <w:t>о народа является семья кузнеца</w:t>
      </w:r>
      <w:r w:rsidRPr="009F53EC">
        <w:rPr>
          <w:rFonts w:ascii="Times New Roman" w:hAnsi="Times New Roman" w:cs="Times New Roman"/>
          <w:bCs/>
          <w:sz w:val="28"/>
          <w:szCs w:val="28"/>
        </w:rPr>
        <w:t xml:space="preserve"> Шоахмада </w:t>
      </w:r>
      <w:r w:rsidR="00AA2585">
        <w:rPr>
          <w:rFonts w:ascii="Times New Roman" w:hAnsi="Times New Roman" w:cs="Times New Roman"/>
          <w:bCs/>
          <w:sz w:val="28"/>
          <w:szCs w:val="28"/>
        </w:rPr>
        <w:t>Шомахмудова и Бахринисо Акрамовой из Ташкента, ими были</w:t>
      </w:r>
      <w:r w:rsidRPr="009F53EC">
        <w:rPr>
          <w:rFonts w:ascii="Times New Roman" w:hAnsi="Times New Roman" w:cs="Times New Roman"/>
          <w:bCs/>
          <w:sz w:val="28"/>
          <w:szCs w:val="28"/>
        </w:rPr>
        <w:t xml:space="preserve"> усыновлены и воспитаны</w:t>
      </w:r>
      <w:r w:rsidR="00C046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3F34" w:rsidRPr="009F53EC">
        <w:rPr>
          <w:rFonts w:ascii="Times New Roman" w:hAnsi="Times New Roman" w:cs="Times New Roman"/>
          <w:bCs/>
          <w:sz w:val="28"/>
          <w:szCs w:val="28"/>
        </w:rPr>
        <w:t>- 14 детей-сирот</w:t>
      </w:r>
      <w:r w:rsidR="001B3F3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B3F34" w:rsidRPr="009F53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53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3F3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C1EDE61" w14:textId="37D0A49E" w:rsidR="00917609" w:rsidRDefault="001B3F34" w:rsidP="00917609">
      <w:pPr>
        <w:pStyle w:val="a4"/>
        <w:spacing w:before="0" w:beforeAutospacing="0" w:after="0" w:afterAutospacing="0"/>
        <w:ind w:firstLine="567"/>
        <w:jc w:val="both"/>
        <w:rPr>
          <w:rFonts w:eastAsia="+mn-ea"/>
          <w:bCs/>
          <w:color w:val="000000"/>
          <w:kern w:val="24"/>
          <w:sz w:val="28"/>
          <w:szCs w:val="28"/>
          <w:lang w:val="uz-Cyrl-UZ"/>
        </w:rPr>
      </w:pPr>
      <w:r w:rsidRPr="001B3F34">
        <w:rPr>
          <w:rFonts w:eastAsia="+mn-ea"/>
          <w:bCs/>
          <w:color w:val="000000"/>
          <w:kern w:val="24"/>
          <w:sz w:val="28"/>
          <w:szCs w:val="28"/>
          <w:lang w:val="uz-Cyrl-UZ"/>
        </w:rPr>
        <w:t xml:space="preserve">Этот барельеф указывает на окончание войны. Солдат, стоящий на коленях </w:t>
      </w:r>
      <w:r>
        <w:rPr>
          <w:rFonts w:eastAsia="+mn-ea"/>
          <w:bCs/>
          <w:color w:val="000000"/>
          <w:kern w:val="24"/>
          <w:sz w:val="28"/>
          <w:szCs w:val="28"/>
          <w:lang w:val="uz-Cyrl-UZ"/>
        </w:rPr>
        <w:t xml:space="preserve">у </w:t>
      </w:r>
      <w:r w:rsidRPr="001B3F34">
        <w:rPr>
          <w:rFonts w:eastAsia="+mn-ea"/>
          <w:bCs/>
          <w:color w:val="000000"/>
          <w:kern w:val="24"/>
          <w:sz w:val="28"/>
          <w:szCs w:val="28"/>
          <w:lang w:val="uz-Cyrl-UZ"/>
        </w:rPr>
        <w:t>композиции, пишет "письмо" на снарядах. В частности, на бомбах и снарядах, которые наши солдаты сбр</w:t>
      </w:r>
      <w:r w:rsidR="00C0462A">
        <w:rPr>
          <w:rFonts w:eastAsia="+mn-ea"/>
          <w:bCs/>
          <w:color w:val="000000"/>
          <w:kern w:val="24"/>
          <w:sz w:val="28"/>
          <w:szCs w:val="28"/>
          <w:lang w:val="uz-Cyrl-UZ"/>
        </w:rPr>
        <w:t>асывают на врага, были надписи “Берлину”, “Гитлеру в подарок”, “фашисту”</w:t>
      </w:r>
      <w:r w:rsidRPr="001B3F34">
        <w:rPr>
          <w:rFonts w:eastAsia="+mn-ea"/>
          <w:bCs/>
          <w:color w:val="000000"/>
          <w:kern w:val="24"/>
          <w:sz w:val="28"/>
          <w:szCs w:val="28"/>
          <w:lang w:val="uz-Cyrl-UZ"/>
        </w:rPr>
        <w:t>. Это, в свою очередь, поднимает и поддерживает боевой дух солдат и офицеров.</w:t>
      </w:r>
    </w:p>
    <w:p w14:paraId="7E927155" w14:textId="77777777" w:rsidR="004F4A32" w:rsidRPr="004F4A32" w:rsidRDefault="004F4A32" w:rsidP="004F4A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A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этом барельефе изображено, что после победы в очередном бою командир части принимает торжественное прохождение солдат и военной техники. </w:t>
      </w:r>
    </w:p>
    <w:p w14:paraId="1021E6E6" w14:textId="77777777" w:rsidR="00262BD7" w:rsidRPr="00262BD7" w:rsidRDefault="00440A0B" w:rsidP="00262BD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262BD7" w:rsidRPr="00262B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композициях, описанных на барельефе, расширенно описаны темы, которым следует придавать значение в годы Второй мировой войны. </w:t>
      </w:r>
    </w:p>
    <w:p w14:paraId="7FA3C29E" w14:textId="77777777" w:rsidR="00262BD7" w:rsidRPr="00262BD7" w:rsidRDefault="00262BD7" w:rsidP="00262B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2B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Например, культурный отдых на войне не только положительно сказалось на боевой обстановке солдат, но и помогал повысить их боевой дух. </w:t>
      </w:r>
    </w:p>
    <w:p w14:paraId="5B1FDAD5" w14:textId="27614F35" w:rsidR="00542D0F" w:rsidRPr="00262BD7" w:rsidRDefault="00262BD7" w:rsidP="00262B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2BD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  </w:t>
      </w:r>
      <w:r w:rsidRPr="00262B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 время перерывов того военного времени солдаты пытались хоть немного отвлечься от тревог войны, прослушивая музыку и просматривая театральные сцены</w:t>
      </w:r>
      <w:r w:rsidR="00CE0A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08C60DAD" w14:textId="79FF5872" w:rsidR="00262BD7" w:rsidRPr="00262BD7" w:rsidRDefault="00262BD7" w:rsidP="00262BD7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      </w:t>
      </w:r>
      <w:r w:rsidRPr="00262BD7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Без преувеличения можно сказать, что этот барельеф - одна из самых вдохновляющих композиций. Потому что он отражает радость победы и дальновидность.</w:t>
      </w:r>
    </w:p>
    <w:p w14:paraId="418480C0" w14:textId="64BC6498" w:rsidR="00393B3E" w:rsidRPr="00393B3E" w:rsidRDefault="00393B3E" w:rsidP="00393B3E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        </w:t>
      </w:r>
      <w:r w:rsidRPr="00393B3E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Состояние героических солдат, обнимавших своих детей, женщин, которые с нетерпением ждали своих супругов, </w:t>
      </w:r>
      <w:r w:rsidR="00CE0A73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музыканты</w:t>
      </w:r>
      <w:r w:rsidRPr="00393B3E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играющих веселую музыку, </w:t>
      </w:r>
      <w:r w:rsidR="00CE0A73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говорит</w:t>
      </w:r>
      <w:r w:rsidRPr="00393B3E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о том, что тяжелые времена позади и началась счастливая жизнь. </w:t>
      </w:r>
      <w:r w:rsidR="00CE0A73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</w:p>
    <w:p w14:paraId="6A3396B5" w14:textId="725F8F27" w:rsidR="00A75A0C" w:rsidRPr="00CF7FE6" w:rsidRDefault="00A75A0C" w:rsidP="00CE0A73">
      <w:pPr>
        <w:spacing w:after="0" w:line="240" w:lineRule="auto"/>
        <w:ind w:firstLine="567"/>
        <w:jc w:val="both"/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  <w:lang w:val="uz-Cyrl-UZ"/>
        </w:rPr>
      </w:pPr>
    </w:p>
    <w:p w14:paraId="39A42ED7" w14:textId="77777777" w:rsidR="00EC5AB4" w:rsidRPr="00EC5AB4" w:rsidRDefault="00035FB8" w:rsidP="00035FB8">
      <w:pPr>
        <w:pStyle w:val="a5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</w:pPr>
      <w:r w:rsidRPr="00035FB8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  <w:lang w:val="uz-Cyrl-UZ"/>
        </w:rPr>
        <w:t xml:space="preserve">ТЕРРИТОРИЯ “УЖАСОВ ВОЙНЫ” </w:t>
      </w:r>
    </w:p>
    <w:p w14:paraId="3F831FC4" w14:textId="58203266" w:rsidR="000D43F0" w:rsidRPr="00035FB8" w:rsidRDefault="000D43F0" w:rsidP="00EC5AB4">
      <w:pPr>
        <w:pStyle w:val="a5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</w:pPr>
    </w:p>
    <w:p w14:paraId="70580DB8" w14:textId="4E6E4124" w:rsidR="009768AB" w:rsidRPr="009768AB" w:rsidRDefault="0090239C" w:rsidP="009768AB">
      <w:pPr>
        <w:pStyle w:val="a3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Территория</w:t>
      </w:r>
      <w:r w:rsidR="009768AB" w:rsidRPr="009768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ужасов войны — это композиции, которые расскажут нам о трагических событиях, происходивших во времена Второй Мировой войны, которые усиливают чувство ненависти к преступлениям и злодеяниям, </w:t>
      </w:r>
      <w:r w:rsidR="009768AB" w:rsidRPr="009768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совершенных фашизмом против человечества, они призывают нас к постоянной бдительности. Борьба за мир, служит укреплению чувства долга и защите Родины.</w:t>
      </w:r>
    </w:p>
    <w:p w14:paraId="7D133EC8" w14:textId="77777777" w:rsidR="009768AB" w:rsidRPr="009768AB" w:rsidRDefault="009768AB" w:rsidP="009768AB">
      <w:pPr>
        <w:pStyle w:val="a3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768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Вторая Мировая война велась в воздухе, на воде и на суше. Сколько храбрых героев было убито в результате ударов авиации противника. </w:t>
      </w:r>
    </w:p>
    <w:p w14:paraId="3BDD98C2" w14:textId="77777777" w:rsidR="009768AB" w:rsidRDefault="009768AB" w:rsidP="009768AB">
      <w:pPr>
        <w:pStyle w:val="a3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768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Макет сбитого немецкого самолета в этом районе является символом уничтожения фашизма, который пытался осквернить наше мирное и чистое небо.</w:t>
      </w:r>
    </w:p>
    <w:p w14:paraId="753ED406" w14:textId="2540A3EE" w:rsidR="00876799" w:rsidRPr="00876799" w:rsidRDefault="00EC5AB4" w:rsidP="009768AB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36"/>
        </w:rPr>
      </w:pPr>
      <w:r w:rsidRPr="00EC5AB4">
        <w:rPr>
          <w:rFonts w:ascii="Times New Roman" w:hAnsi="Times New Roman" w:cs="Times New Roman"/>
          <w:b/>
          <w:sz w:val="28"/>
          <w:szCs w:val="36"/>
          <w:lang w:val="uz-Cyrl-UZ"/>
        </w:rPr>
        <w:t xml:space="preserve">Композиция, изображающая досуг солдат  </w:t>
      </w:r>
      <w:r w:rsidR="000D43F0" w:rsidRPr="00EC5AB4">
        <w:rPr>
          <w:rFonts w:ascii="Times New Roman" w:hAnsi="Times New Roman" w:cs="Times New Roman"/>
          <w:sz w:val="28"/>
          <w:szCs w:val="36"/>
          <w:lang w:val="uz-Cyrl-UZ"/>
        </w:rPr>
        <w:t xml:space="preserve">-  </w:t>
      </w:r>
      <w:r w:rsidR="00876799" w:rsidRPr="00876799">
        <w:rPr>
          <w:rFonts w:ascii="Times New Roman" w:hAnsi="Times New Roman" w:cs="Times New Roman"/>
          <w:bCs/>
          <w:sz w:val="28"/>
          <w:szCs w:val="36"/>
        </w:rPr>
        <w:t>Помимо боевых действий и постоянной близости смерти, на войне всегда присутствует и другая сторона — это еще и часы отдыха и досуга.</w:t>
      </w:r>
    </w:p>
    <w:p w14:paraId="0658E058" w14:textId="77777777" w:rsidR="00876799" w:rsidRPr="00876799" w:rsidRDefault="00876799" w:rsidP="0087679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36"/>
        </w:rPr>
      </w:pPr>
      <w:r w:rsidRPr="00876799">
        <w:rPr>
          <w:rFonts w:ascii="Times New Roman" w:hAnsi="Times New Roman" w:cs="Times New Roman"/>
          <w:bCs/>
          <w:sz w:val="28"/>
          <w:szCs w:val="36"/>
        </w:rPr>
        <w:t>Отдых, и прежде всего сон, ценились на войне на вес золота. На фронте всегда недоставало сна. На передовой по ночам спать вообще всем запрещалось. Днем половина личного состава могла спать, а вторая половина вести наблюдение за обстановкой.</w:t>
      </w:r>
    </w:p>
    <w:p w14:paraId="1AA354AE" w14:textId="77777777" w:rsidR="00876799" w:rsidRPr="00876799" w:rsidRDefault="00876799" w:rsidP="0087679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36"/>
        </w:rPr>
      </w:pPr>
      <w:r w:rsidRPr="00876799">
        <w:rPr>
          <w:rFonts w:ascii="Times New Roman" w:hAnsi="Times New Roman" w:cs="Times New Roman"/>
          <w:bCs/>
          <w:sz w:val="28"/>
          <w:szCs w:val="36"/>
        </w:rPr>
        <w:t>Фронтовой досуг уходил на повседневные заботы: устройство жилья, питание, починка обмундирования, стирка, баня, разговоры с боевыми товарищами, письма, посылки из дома и фронтовые концерты.</w:t>
      </w:r>
    </w:p>
    <w:p w14:paraId="06F46058" w14:textId="77777777" w:rsidR="00876799" w:rsidRPr="00876799" w:rsidRDefault="00876799" w:rsidP="0087679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36"/>
        </w:rPr>
      </w:pPr>
      <w:r w:rsidRPr="00876799">
        <w:rPr>
          <w:rFonts w:ascii="Times New Roman" w:hAnsi="Times New Roman" w:cs="Times New Roman"/>
          <w:bCs/>
          <w:sz w:val="28"/>
          <w:szCs w:val="36"/>
        </w:rPr>
        <w:t>Бесстрашие перед лицом врага, героический настрой, проявление патриотизма, которые помогли советскому народу победить фашизм — были вызваны, в том числе, и военной песней. Боевые песни вели солдат в бой, они же заставляли сопереживать соратникам и братьям по оружию, утоляли тоску по дому.</w:t>
      </w:r>
    </w:p>
    <w:p w14:paraId="5B82BBA3" w14:textId="1CEBC277" w:rsidR="00876799" w:rsidRDefault="00876799" w:rsidP="0087679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36"/>
        </w:rPr>
      </w:pPr>
      <w:r w:rsidRPr="00876799">
        <w:rPr>
          <w:rFonts w:ascii="Times New Roman" w:hAnsi="Times New Roman" w:cs="Times New Roman"/>
          <w:bCs/>
          <w:sz w:val="28"/>
          <w:szCs w:val="36"/>
        </w:rPr>
        <w:t>Есть свидетельства и того, что наши войска шли в атаку, играя решительные боевые марши на гармони — солдаты принимали бой и шли вперед, а в центре и по флангам выступали гармонисты. Такие наступления всегда внушали ужас фашистским солдатам, заставляя их отступать даже при большем численном превосходстве.</w:t>
      </w:r>
    </w:p>
    <w:p w14:paraId="0DA60459" w14:textId="77C645C0" w:rsidR="003F52E9" w:rsidRPr="003F52E9" w:rsidRDefault="003F52E9" w:rsidP="003F52E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36"/>
        </w:rPr>
      </w:pPr>
      <w:r w:rsidRPr="003F52E9">
        <w:rPr>
          <w:rFonts w:ascii="Times New Roman" w:hAnsi="Times New Roman" w:cs="Times New Roman"/>
          <w:b/>
          <w:bCs/>
          <w:sz w:val="28"/>
          <w:szCs w:val="36"/>
        </w:rPr>
        <w:t>Композиция, изображающая героизм панфиловцев</w:t>
      </w:r>
      <w:r>
        <w:rPr>
          <w:rFonts w:ascii="Times New Roman" w:hAnsi="Times New Roman" w:cs="Times New Roman"/>
          <w:b/>
          <w:bCs/>
          <w:sz w:val="28"/>
          <w:szCs w:val="36"/>
        </w:rPr>
        <w:t xml:space="preserve">. </w:t>
      </w:r>
      <w:r w:rsidRPr="003F52E9">
        <w:rPr>
          <w:rFonts w:ascii="Times New Roman" w:hAnsi="Times New Roman" w:cs="Times New Roman"/>
          <w:bCs/>
          <w:sz w:val="28"/>
          <w:szCs w:val="36"/>
        </w:rPr>
        <w:t xml:space="preserve">Одна из самых ярких побед советских войск во время войны, была победа 316-й стрелковой дивизии под командованием генерала Ивана Панфилова на волоколамском направлении Москвы. Группа, состоящая в основном из узбеков, казахов и киргизов, остановила фашистскую танковую атаку на Москву. Эта композиция посвящена панфиловцам, героизм которых до сих пор изучается в военных училищах и академиях многих стран мира </w:t>
      </w:r>
    </w:p>
    <w:p w14:paraId="3852F0BC" w14:textId="1DB28DA5" w:rsidR="00EF3C45" w:rsidRPr="00EF3C45" w:rsidRDefault="003F52E9" w:rsidP="0090239C">
      <w:pPr>
        <w:pStyle w:val="a3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52E9">
        <w:rPr>
          <w:rFonts w:ascii="Times New Roman" w:hAnsi="Times New Roman" w:cs="Times New Roman"/>
          <w:bCs/>
          <w:sz w:val="28"/>
          <w:szCs w:val="36"/>
        </w:rPr>
        <w:t xml:space="preserve"> </w:t>
      </w:r>
      <w:r w:rsidRPr="003F52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Композиция «Раненый солдат»</w:t>
      </w:r>
      <w:r w:rsidR="00EF3C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F3C45" w:rsidRPr="00EF3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Вторая мировая война была самой разрушительной войной в истории человечества. Статуи посвящены памяти защитников Отечества, погибших и выживших на войне, и трагическому героизму узбекского народа, участвовавшего в этой ожесточенной войне. </w:t>
      </w:r>
    </w:p>
    <w:p w14:paraId="60EA2B58" w14:textId="77777777" w:rsidR="00EF3C45" w:rsidRPr="00EF3C45" w:rsidRDefault="00EF3C45" w:rsidP="00EF3C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F3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Более 696 тысяч наших соотечественников не вернулись с войны, более 640 тысяч получили ранения.</w:t>
      </w:r>
    </w:p>
    <w:p w14:paraId="6CEDDCB5" w14:textId="74BB9C59" w:rsidR="000D43F0" w:rsidRDefault="00EF3C45" w:rsidP="00EF3C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F3C45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835CC9" w:rsidRPr="00835C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Позиция полковой артиллерии</w:t>
      </w:r>
      <w:r w:rsidR="00835C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835CC9" w:rsidRPr="00835CC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Здесь показана позиция артиллерийских пушек. </w:t>
      </w:r>
      <w:r w:rsidR="00835CC9" w:rsidRPr="00835C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огневых позициях расположены 76 мм пушка </w:t>
      </w:r>
      <w:r w:rsidR="00835C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образца 1943 года </w:t>
      </w:r>
      <w:r w:rsidR="00835CC9" w:rsidRPr="00835C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ОБ-25 и 45 мм противотанковая пушка</w:t>
      </w:r>
      <w:r w:rsidR="00835C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образца 1937 года</w:t>
      </w:r>
      <w:r w:rsidR="00835CC9" w:rsidRPr="00835C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835CC9" w:rsidRPr="00835CC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="00835CC9" w:rsidRPr="00835C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Термин «Полковая» означает, что эти пушки входили в состав артиллерийских </w:t>
      </w:r>
      <w:r w:rsidR="00835CC9" w:rsidRPr="00835C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батарей полка.</w:t>
      </w:r>
      <w:r w:rsidR="00835CC9" w:rsidRPr="00835CC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="00835CC9" w:rsidRPr="00835C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Наши солдаты их называли «полковушками», а 45-мм пушку «сорокопяткой»  </w:t>
      </w:r>
    </w:p>
    <w:p w14:paraId="43579E9D" w14:textId="64185AAF" w:rsidR="000D43F0" w:rsidRPr="005F7CEB" w:rsidRDefault="007555D5" w:rsidP="000D43F0">
      <w:pPr>
        <w:pStyle w:val="a3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z-Cyrl-UZ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z-Cyrl-UZ"/>
        </w:rPr>
        <w:t xml:space="preserve">Пушки </w:t>
      </w:r>
      <w:r w:rsidR="004C38C0" w:rsidRPr="00D06B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z-Cyrl-UZ"/>
        </w:rPr>
        <w:t>ОБ- 25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z-Cyrl-UZ"/>
        </w:rPr>
        <w:t xml:space="preserve"> в основном применялись для огоневой поддержи пехоты в бою. Масса пушки 600 кг, расчет 4 человека.</w:t>
      </w:r>
      <w:r w:rsidR="004C38C0" w:rsidRPr="005F7C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z-Cyrl-UZ"/>
        </w:rPr>
        <w:t xml:space="preserve"> </w:t>
      </w:r>
      <w:r w:rsidR="000D43F0" w:rsidRPr="005F7C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z-Cyrl-UZ"/>
        </w:rPr>
        <w:t xml:space="preserve"> </w:t>
      </w:r>
      <w:r w:rsidRPr="007555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z-Cyrl-UZ"/>
        </w:rPr>
        <w:t>Артиллеристы, стоявшие в строю с пехотой, попали под огонь противника. Лишь небольшой щит пушки защищал их от вражеских пуль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z-Cyrl-UZ"/>
        </w:rPr>
        <w:t xml:space="preserve"> и осколков</w:t>
      </w:r>
      <w:r w:rsidRPr="007555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z-Cyrl-UZ"/>
        </w:rPr>
        <w:t>. Следует от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z-Cyrl-UZ"/>
        </w:rPr>
        <w:t>метить, что пехота очень ценила артиллерийскую поддержки</w:t>
      </w:r>
      <w:r w:rsidRPr="007555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z-Cyrl-UZ"/>
        </w:rPr>
        <w:t>атаки</w:t>
      </w:r>
      <w:r w:rsidRPr="007555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z-Cyrl-UZ"/>
        </w:rPr>
        <w:t>. Наличие пушек на поле боя сильно воодушевляло пехоту.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z-Cyrl-UZ"/>
        </w:rPr>
        <w:t xml:space="preserve"> </w:t>
      </w:r>
    </w:p>
    <w:p w14:paraId="136CC168" w14:textId="6C28AF6C" w:rsidR="000D43F0" w:rsidRDefault="007555D5" w:rsidP="000D43F0">
      <w:pPr>
        <w:pStyle w:val="a3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z-Cyrl-UZ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z-Cyrl-UZ"/>
        </w:rPr>
        <w:t xml:space="preserve"> </w:t>
      </w:r>
      <w:r w:rsidR="00E46E20" w:rsidRPr="00E46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z-Cyrl-UZ"/>
        </w:rPr>
        <w:t>В бою использовались любые противотанковые средства, способные бороться с танками противника.</w:t>
      </w:r>
    </w:p>
    <w:p w14:paraId="1569D7FD" w14:textId="34589FA2" w:rsidR="009B6B47" w:rsidRPr="00E46E20" w:rsidRDefault="00E46E20" w:rsidP="000D43F0">
      <w:pPr>
        <w:pStyle w:val="a3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46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z-Cyrl-UZ"/>
        </w:rPr>
        <w:t>Среди них были 45-мм противотанковые пушки и 76-мм полковые пушки. Снаряд, выпущенный с близкого расстояния, подбил фашистские легкие и средние танки, но эти средства оказались малоэффективными в борьбе с тяжелыми танками противника.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z-Cyrl-UZ"/>
        </w:rPr>
        <w:t xml:space="preserve"> </w:t>
      </w:r>
    </w:p>
    <w:p w14:paraId="4E447A7D" w14:textId="007D8FB5" w:rsidR="000D43F0" w:rsidRPr="005F7CEB" w:rsidRDefault="00E46E20" w:rsidP="000D43F0">
      <w:pPr>
        <w:pStyle w:val="a3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z-Cyrl-UZ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z-Cyrl-UZ"/>
        </w:rPr>
        <w:t xml:space="preserve"> </w:t>
      </w:r>
      <w:r w:rsidRPr="00E46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z-Cyrl-UZ"/>
        </w:rPr>
        <w:t>Поскольку эти легкие пушки двигались в строю атакующей пехоты, они считались уникальными в бою.</w:t>
      </w:r>
    </w:p>
    <w:p w14:paraId="2C893F2D" w14:textId="10B5316F" w:rsidR="000D43F0" w:rsidRPr="005F7CEB" w:rsidRDefault="00E46E20" w:rsidP="009023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z-Cyrl-UZ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z-Cyrl-UZ"/>
        </w:rPr>
        <w:t xml:space="preserve"> </w:t>
      </w:r>
    </w:p>
    <w:p w14:paraId="284961A3" w14:textId="5F7A3116" w:rsidR="000D43F0" w:rsidRDefault="00CF7FE6" w:rsidP="00462E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z-Cyrl-UZ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z-Cyrl-UZ"/>
        </w:rPr>
        <w:t>Окоп</w:t>
      </w:r>
    </w:p>
    <w:p w14:paraId="425293AC" w14:textId="77777777" w:rsidR="00353430" w:rsidRPr="00353430" w:rsidRDefault="00353430" w:rsidP="003534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534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На территории ужасов войны вы можете пройти </w:t>
      </w:r>
      <w:r w:rsidRPr="003534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z-Cyrl-UZ"/>
        </w:rPr>
        <w:t xml:space="preserve">по траншеи </w:t>
      </w:r>
      <w:r w:rsidRPr="003534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через пулеметной огневой позиции и войти в блиндаж.</w:t>
      </w:r>
      <w:r w:rsidRPr="003534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534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Траншея здесь является оборонительным сооружением,</w:t>
      </w:r>
      <w:r w:rsidRPr="003534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z-Cyrl-UZ"/>
        </w:rPr>
        <w:t xml:space="preserve"> </w:t>
      </w:r>
      <w:r w:rsidRPr="003534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где личный состав </w:t>
      </w:r>
      <w:r w:rsidRPr="003534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z-Cyrl-UZ"/>
        </w:rPr>
        <w:t>от взвода до полка</w:t>
      </w:r>
      <w:r w:rsidRPr="003534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может вести оборону.</w:t>
      </w:r>
      <w:r w:rsidRPr="003534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534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Внутри </w:t>
      </w:r>
      <w:r w:rsidRPr="003534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z-Cyrl-UZ"/>
        </w:rPr>
        <w:t>блиндажа находятся рация</w:t>
      </w:r>
      <w:r w:rsidRPr="003534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противогаз, фитильная лампа и посуда</w:t>
      </w:r>
      <w:r w:rsidRPr="003534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1A432180" w14:textId="0E81DBA4" w:rsidR="000D43F0" w:rsidRDefault="00353430" w:rsidP="009023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z-Cyrl-U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CF7FE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z-Cyrl-UZ"/>
        </w:rPr>
        <w:t>Пулемёт</w:t>
      </w:r>
      <w:r w:rsidR="0090239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z-Cyrl-UZ"/>
        </w:rPr>
        <w:t>ная позиция и позиция зенитной артиллерии</w:t>
      </w:r>
    </w:p>
    <w:p w14:paraId="71F986C8" w14:textId="77777777" w:rsidR="008C1614" w:rsidRPr="008C1614" w:rsidRDefault="008C1614" w:rsidP="008C161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161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Здесь расположена позиция </w:t>
      </w:r>
      <w:r w:rsidRPr="008C161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z-Cyrl-UZ"/>
        </w:rPr>
        <w:t xml:space="preserve">7,62 мм тяжелого пулемета “Максим”. </w:t>
      </w:r>
      <w:r w:rsidRPr="008C161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Расчет пулемета составляет 3-4 человека.</w:t>
      </w:r>
      <w:r w:rsidRPr="008C161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z-Cyrl-UZ"/>
        </w:rPr>
        <w:t xml:space="preserve"> </w:t>
      </w:r>
      <w:r w:rsidRPr="008C161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некоторых случаях пулеметы размещались впереди основных траншей, что в свою очередь, позволяло расчету пулемета вести бой в большом радиусе.</w:t>
      </w:r>
    </w:p>
    <w:p w14:paraId="62BF89D7" w14:textId="1481455A" w:rsidR="00C1520E" w:rsidRDefault="00B61753" w:rsidP="00C152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1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Пулеметы, в свою очередь, играли важную роль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поддержк</w:t>
      </w:r>
      <w:r w:rsidRPr="00B61753">
        <w:rPr>
          <w:rFonts w:ascii="Times New Roman" w:hAnsi="Times New Roman" w:cs="Times New Roman"/>
          <w:color w:val="000000" w:themeColor="text1"/>
          <w:sz w:val="28"/>
          <w:szCs w:val="28"/>
        </w:rPr>
        <w:t>и пехоты и отражении атак противника в оборонительном бою. Как только гитлеровские солдаты оп</w:t>
      </w:r>
      <w:r w:rsidR="0090239C">
        <w:rPr>
          <w:rFonts w:ascii="Times New Roman" w:hAnsi="Times New Roman" w:cs="Times New Roman"/>
          <w:color w:val="000000" w:themeColor="text1"/>
          <w:sz w:val="28"/>
          <w:szCs w:val="28"/>
        </w:rPr>
        <w:t>ределили пулеметную точку</w:t>
      </w:r>
      <w:r w:rsidRPr="00B61753">
        <w:rPr>
          <w:rFonts w:ascii="Times New Roman" w:hAnsi="Times New Roman" w:cs="Times New Roman"/>
          <w:color w:val="000000" w:themeColor="text1"/>
          <w:sz w:val="28"/>
          <w:szCs w:val="28"/>
        </w:rPr>
        <w:t>, они не пожалели усилий, чтобы ее уничтожить.</w:t>
      </w:r>
      <w:r w:rsidRPr="00B61753">
        <w:t xml:space="preserve"> </w:t>
      </w:r>
      <w:r w:rsidRPr="00B61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пулеметчики не успевали сменить местонахождение, гитлеровцы пытались уничтожить 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пулеметным</w:t>
      </w:r>
      <w:r w:rsidRPr="00B61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огнем 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ударами из </w:t>
      </w:r>
      <w:r w:rsidRPr="00B61753">
        <w:rPr>
          <w:rFonts w:ascii="Times New Roman" w:hAnsi="Times New Roman" w:cs="Times New Roman"/>
          <w:color w:val="000000" w:themeColor="text1"/>
          <w:sz w:val="28"/>
          <w:szCs w:val="28"/>
        </w:rPr>
        <w:t>миномето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617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6AF5C10" w14:textId="3D6F4546" w:rsidR="00B61753" w:rsidRPr="00E10D3C" w:rsidRDefault="00B61753" w:rsidP="00C152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B61753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записке фашистких</w:t>
      </w:r>
      <w:r w:rsidRPr="00B61753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B61753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снайперов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было указано, что </w:t>
      </w:r>
      <w:r w:rsidRPr="00B61753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в первую очередь должны быть уничтожены командный состав Красной Армии, снайперы и пулеме</w:t>
      </w:r>
      <w:r w:rsidR="0090239C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тчики. Поэтому пулеметные позиции тщательно </w:t>
      </w:r>
      <w:r w:rsidRPr="00B61753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маскирова</w:t>
      </w:r>
      <w:r w:rsidR="0090239C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лись</w:t>
      </w:r>
      <w:r w:rsidRPr="00B61753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.</w:t>
      </w:r>
    </w:p>
    <w:p w14:paraId="4290C031" w14:textId="5E9CDB59" w:rsidR="00C1520E" w:rsidRPr="00C1520E" w:rsidRDefault="00C1520E" w:rsidP="00C15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C1520E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В годы войны самым массовым зенитным орудием Красной армии была 37-мм автоматическая зенитная пушка АЗП-39 (61-К) образца 1939 года – </w:t>
      </w:r>
      <w:r w:rsidR="0090239C" w:rsidRPr="0090239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>“</w:t>
      </w:r>
      <w:r w:rsidRPr="0090239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>Хранительница неба</w:t>
      </w:r>
      <w:r w:rsidR="0090239C" w:rsidRPr="0090239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>”</w:t>
      </w:r>
      <w:r w:rsidRPr="00C1520E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Именно «зенитки» зачастую были единственными защитниками войск на передовой и объектов в тылу от ударов немецкой авиации, а при необходимости </w:t>
      </w:r>
      <w:r w:rsidR="0090239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они уничтожали бронеавтомобили</w:t>
      </w:r>
      <w:r w:rsidRPr="00C1520E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, танки и живую силу немецко-фашистских захватчиков.</w:t>
      </w:r>
    </w:p>
    <w:p w14:paraId="7ABC44F4" w14:textId="2CA7FD79" w:rsidR="000D43F0" w:rsidRPr="005F7CEB" w:rsidRDefault="00C1520E" w:rsidP="000D43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62EE6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</w:p>
    <w:p w14:paraId="20086E19" w14:textId="381EB6E9" w:rsidR="009C4460" w:rsidRPr="009C4460" w:rsidRDefault="000D43F0" w:rsidP="000D43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</w:pPr>
      <w:r w:rsidRPr="005F7CE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lastRenderedPageBreak/>
        <w:t xml:space="preserve"> </w:t>
      </w:r>
      <w:r w:rsidR="009C4460" w:rsidRPr="009C4460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Композиция  «101 солдат», посвященная узбекским военнопленным содержавщихся в концлагере Амерсфорт в Нидерландах.</w:t>
      </w:r>
    </w:p>
    <w:p w14:paraId="5D637EA5" w14:textId="5442ECDC" w:rsidR="00E10D3C" w:rsidRPr="00E10D3C" w:rsidRDefault="000D43F0" w:rsidP="006078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</w:pPr>
      <w:r w:rsidRPr="005F7CE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9C44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z-Cyrl-UZ"/>
        </w:rPr>
        <w:t xml:space="preserve"> </w:t>
      </w:r>
      <w:r w:rsidR="00E10D3C" w:rsidRPr="00E10D3C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Одним из ужасов  Второй мировой войны было беспощадное исстребление военнопленных, преднамеренное плохое обращения, болезни, голод и переутомление от тяжелого физического труда. Трагическая судьба 101 узбекского солдата, захваченного под Смоленском в 1941 году и затем расстрелянных </w:t>
      </w:r>
      <w:r w:rsidR="0060785C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фаши</w:t>
      </w:r>
      <w:r w:rsidR="00E10D3C" w:rsidRPr="00E10D3C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стами 9 апреля 1942 года в концентрационном </w:t>
      </w:r>
      <w:r w:rsidR="0060785C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лагере Амерсфорт в Нидерландах – </w:t>
      </w:r>
      <w:r w:rsidR="00E10D3C" w:rsidRPr="00E10D3C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этот</w:t>
      </w:r>
      <w:r w:rsidR="0060785C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</w:t>
      </w:r>
      <w:r w:rsidR="00E10D3C" w:rsidRPr="00E10D3C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пример, который вызвал чувство ненависти у </w:t>
      </w:r>
      <w:r w:rsidR="0060785C" w:rsidRPr="00E10D3C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нидерландцев </w:t>
      </w:r>
      <w:r w:rsidR="00E10D3C" w:rsidRPr="00E10D3C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к фашизму. </w:t>
      </w:r>
    </w:p>
    <w:p w14:paraId="4CFE6984" w14:textId="7C36DBBB" w:rsidR="00E10D3C" w:rsidRPr="00E10D3C" w:rsidRDefault="00E10D3C" w:rsidP="00E10D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</w:pPr>
      <w:r w:rsidRPr="00E10D3C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Министр пропаганды фашистской </w:t>
      </w:r>
      <w:r w:rsidR="0060785C" w:rsidRPr="00E10D3C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Германии </w:t>
      </w:r>
      <w:r w:rsidRPr="00E10D3C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Геббельс считал, что жители Центральной Азии являются дикими, культурно отсталыми, и хотел снять на камеру, как голодные азиаты сражаются друг с другом за еду. Для этого узбекских военнопленных морили голодом в течение двух месяцев. Затем </w:t>
      </w:r>
      <w:r w:rsidR="0060785C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фашисты</w:t>
      </w:r>
      <w:r w:rsidRPr="00E10D3C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бросил</w:t>
      </w:r>
      <w:r w:rsidR="0060785C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и</w:t>
      </w:r>
      <w:r w:rsidRPr="00E10D3C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буханку хлеба за забор из колючей проволоки под ноги  101 пленнику. Но восточное воспитание преобладало над голодом. Пленники не трогали хлеб пока самый младший не взял хлеб и передал его старшему. Старший разделил хлеб на равные кусочки и раздал всем поровну.</w:t>
      </w:r>
    </w:p>
    <w:p w14:paraId="1FED8E78" w14:textId="5722C42B" w:rsidR="00E10D3C" w:rsidRPr="00E10D3C" w:rsidRDefault="00E10D3C" w:rsidP="00E10D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</w:pPr>
      <w:r w:rsidRPr="00E10D3C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Наши воины, проявившие большое уважение и почтение к младшим, преподали гитлеровской армии урок узбекской морали. Цель Геббельса не осуществилась.</w:t>
      </w:r>
    </w:p>
    <w:p w14:paraId="6CA373CE" w14:textId="1B4888A7" w:rsidR="000D43F0" w:rsidRDefault="00E10D3C" w:rsidP="005F7C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z-Cyrl-U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</w:p>
    <w:p w14:paraId="0B6F5D2F" w14:textId="61D9EBE7" w:rsidR="001033E1" w:rsidRDefault="0072130F" w:rsidP="00462EE6">
      <w:pPr>
        <w:pStyle w:val="a5"/>
        <w:numPr>
          <w:ilvl w:val="1"/>
          <w:numId w:val="1"/>
        </w:num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val="uz-Cyrl-UZ" w:eastAsia="ru-RU"/>
        </w:rPr>
      </w:pPr>
      <w:r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val="uz-Cyrl-UZ" w:eastAsia="ru-RU"/>
        </w:rPr>
        <w:t>Т</w:t>
      </w:r>
      <w:bookmarkStart w:id="1" w:name="_GoBack"/>
      <w:bookmarkEnd w:id="1"/>
      <w:r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val="uz-Cyrl-UZ" w:eastAsia="ru-RU"/>
        </w:rPr>
        <w:t xml:space="preserve">ерритория тыла </w:t>
      </w:r>
    </w:p>
    <w:p w14:paraId="0D5A9F6A" w14:textId="77777777" w:rsidR="00D93831" w:rsidRPr="00D93831" w:rsidRDefault="00D93831" w:rsidP="00D93831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val="uz-Cyrl-UZ" w:eastAsia="ru-RU"/>
        </w:rPr>
      </w:pPr>
    </w:p>
    <w:p w14:paraId="6E7B0879" w14:textId="77777777" w:rsidR="00D93831" w:rsidRPr="00D93831" w:rsidRDefault="00D93831" w:rsidP="00D93831">
      <w:pPr>
        <w:spacing w:after="0" w:line="240" w:lineRule="auto"/>
        <w:ind w:firstLine="59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93831">
        <w:rPr>
          <w:rFonts w:ascii="Times New Roman" w:hAnsi="Times New Roman" w:cs="Times New Roman"/>
          <w:sz w:val="28"/>
          <w:szCs w:val="28"/>
          <w:lang w:val="uz-Cyrl-UZ"/>
        </w:rPr>
        <w:t>Территория зоны состоит из нескольких композиций, которые подчеркивают большой вклад узбекского народа в победу над фашизмом, своим трудолюбием и мужеством за фронтом, решительностью, силой воли, высокой терпимостью и человечностью. Эти композиции служат для того, чтобы нынешнее поколение жило с благодарностью, гордилось тем, что они являются наследниками наших самоотверженных предков, и росли как люди, преданные нашим узбекским национальным ценностям.</w:t>
      </w:r>
    </w:p>
    <w:p w14:paraId="4A5689F3" w14:textId="3DA0295C" w:rsidR="001033E1" w:rsidRPr="00D93831" w:rsidRDefault="00D93831" w:rsidP="00D93831">
      <w:pPr>
        <w:spacing w:after="0" w:line="240" w:lineRule="auto"/>
        <w:ind w:firstLine="59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93831">
        <w:rPr>
          <w:rFonts w:ascii="Times New Roman" w:hAnsi="Times New Roman" w:cs="Times New Roman"/>
          <w:sz w:val="28"/>
          <w:szCs w:val="28"/>
          <w:lang w:val="uz-Cyrl-UZ"/>
        </w:rPr>
        <w:t>Известно, что с фронта было эвакуировано более 1,5 миллиона человек, в том числе более 200 000 детей. Эта композиция отражает детство узбекского народа. Несмотря на то, что период совпал с годами голода, узбекские семьи позаботились о детях сиротах, живущих в детских домах. Это сострадание изображает заботливую руку, которая принимает 200 000 детей в свою семью как свою собственную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462EE6" w:rsidRPr="00D938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14:paraId="74F6F9C1" w14:textId="3D1CF053" w:rsidR="001033E1" w:rsidRPr="00D36C69" w:rsidRDefault="00D93831" w:rsidP="00462EE6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z-Cyrl-UZ" w:eastAsia="ru-RU"/>
        </w:rPr>
      </w:pPr>
      <w:r w:rsidRPr="00D9383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z-Cyrl-UZ"/>
        </w:rPr>
        <w:t xml:space="preserve">На одной стороне стены,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z-Cyrl-UZ"/>
        </w:rPr>
        <w:t>обознача</w:t>
      </w:r>
      <w:r w:rsidRPr="00D9383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z-Cyrl-UZ"/>
        </w:rPr>
        <w:t>ющей линию фронта, изображена техника захватчика, а на другой - е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z-Cyrl-UZ"/>
        </w:rPr>
        <w:t>е</w:t>
      </w:r>
      <w:r w:rsidRPr="00D9383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z-Cyrl-UZ"/>
        </w:rPr>
        <w:t xml:space="preserve"> превращение в оружие спас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z-Cyrl-UZ"/>
        </w:rPr>
        <w:t xml:space="preserve">ителя. </w:t>
      </w:r>
    </w:p>
    <w:p w14:paraId="01F46BEA" w14:textId="67E678CF" w:rsidR="00F55A5F" w:rsidRDefault="00D93831" w:rsidP="00462EE6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z-Cyrl-UZ"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z-Cyrl-UZ" w:eastAsia="ru-RU"/>
        </w:rPr>
        <w:t xml:space="preserve"> </w:t>
      </w:r>
      <w:r w:rsidR="00F55A5F" w:rsidRPr="00F55A5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z-Cyrl-UZ" w:eastAsia="ru-RU"/>
        </w:rPr>
        <w:t xml:space="preserve">На территории </w:t>
      </w:r>
      <w:r w:rsidR="00F55A5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z-Cyrl-UZ" w:eastAsia="ru-RU"/>
        </w:rPr>
        <w:t>т</w:t>
      </w:r>
      <w:r w:rsidR="00F55A5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ыла</w:t>
      </w:r>
      <w:r w:rsidR="00F55A5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z-Cyrl-UZ" w:eastAsia="ru-RU"/>
        </w:rPr>
        <w:t xml:space="preserve"> </w:t>
      </w:r>
      <w:r w:rsidR="00F55A5F" w:rsidRPr="00F55A5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z-Cyrl-UZ" w:eastAsia="ru-RU"/>
        </w:rPr>
        <w:t>чувствуется, что наш народ храбрый, отважный и с большим сердцем</w:t>
      </w:r>
      <w:r w:rsidR="00F55A5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z-Cyrl-UZ" w:eastAsia="ru-RU"/>
        </w:rPr>
        <w:t>.  Территория тыла</w:t>
      </w:r>
      <w:r w:rsidR="00F55A5F" w:rsidRPr="00F55A5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z-Cyrl-UZ" w:eastAsia="ru-RU"/>
        </w:rPr>
        <w:t xml:space="preserve"> </w:t>
      </w:r>
      <w:r w:rsidR="00F55A5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z-Cyrl-UZ" w:eastAsia="ru-RU"/>
        </w:rPr>
        <w:t>призывает нас уважать памяти</w:t>
      </w:r>
      <w:r w:rsidR="00F55A5F" w:rsidRPr="00F55A5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z-Cyrl-UZ" w:eastAsia="ru-RU"/>
        </w:rPr>
        <w:t xml:space="preserve"> тысяч</w:t>
      </w:r>
      <w:r w:rsidR="00F55A5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z-Cyrl-UZ" w:eastAsia="ru-RU"/>
        </w:rPr>
        <w:t>и</w:t>
      </w:r>
      <w:r w:rsidR="00F55A5F" w:rsidRPr="00F55A5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z-Cyrl-UZ" w:eastAsia="ru-RU"/>
        </w:rPr>
        <w:t xml:space="preserve"> наших героев, которые пожертвовали </w:t>
      </w:r>
      <w:r w:rsidR="00F55A5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z-Cyrl-UZ" w:eastAsia="ru-RU"/>
        </w:rPr>
        <w:t>собой</w:t>
      </w:r>
      <w:r w:rsidR="00F55A5F" w:rsidRPr="00F55A5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z-Cyrl-UZ" w:eastAsia="ru-RU"/>
        </w:rPr>
        <w:t xml:space="preserve"> ради нашего процветания</w:t>
      </w:r>
      <w:r w:rsidR="00F55A5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z-Cyrl-UZ" w:eastAsia="ru-RU"/>
        </w:rPr>
        <w:t>.</w:t>
      </w:r>
    </w:p>
    <w:p w14:paraId="585742C7" w14:textId="282BD020" w:rsidR="00F55A5F" w:rsidRDefault="00F55A5F" w:rsidP="00F55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F55A5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Раненых на фронте лечили в 129 военных госпиталях расположенных на территории Узбекистана. Несмотря на тяготы войны, недостатки, то, что большинство населения составляют пожилые люди, женщины и дети, 18 482 </w:t>
      </w:r>
      <w:r w:rsidRPr="00F55A5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lastRenderedPageBreak/>
        <w:t>узбекских донора сдали 13,5 тонны крови, что еще раз продемонстрировало высокую стойкость нашего народа.</w:t>
      </w:r>
    </w:p>
    <w:p w14:paraId="33DC21AF" w14:textId="482B913F" w:rsidR="00F55A5F" w:rsidRPr="00F55A5F" w:rsidRDefault="00B47E08" w:rsidP="00F55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B47E0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По вновь выявленным данным, около 2 миллионов человек, в том числе более 250 тысяч детей, были эвакуированы из охваченных войной территорий СССР в Узбекистан. Наш народ проявил искреннюю доброту и внимание ко всем этим людям,  поделился с ними последним куском хлеба.</w:t>
      </w:r>
    </w:p>
    <w:p w14:paraId="098D145A" w14:textId="6E3993A8" w:rsidR="00462EE6" w:rsidRDefault="00F55A5F" w:rsidP="00462E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B47E08" w:rsidRPr="00B47E08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10 миллиардов писем, 22 миллиона посылок, 64 миллиарда печатных изданий - столько корреспонденции было отправлено и получено за четыре года войны. Наши соотечественники помогали раненым, находившимся на лечении в госпиталях, написать письма домой – своим семьям.  Письма начали рассылаться по всем улицам и адресам страны.</w:t>
      </w:r>
    </w:p>
    <w:p w14:paraId="390220BC" w14:textId="77777777" w:rsidR="00DF2BFF" w:rsidRDefault="00B47E08" w:rsidP="00DF2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B47E0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С первых дней войны письма по всему миру отправлялись на номер полевого почтового отделения, где указывалось номер воинской части и фамилия, имя, отчества   участника войны.</w:t>
      </w:r>
    </w:p>
    <w:p w14:paraId="31E294E9" w14:textId="2C46F3C2" w:rsidR="00B47E08" w:rsidRDefault="00B47E08" w:rsidP="00DF2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B47E0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5 сентября 1942 года для почтовых отправлений был введен условный номер. 6 февраля 1943 года по приказу Наркома Обороны были введены пятизначные номера полевых почтовых отделов, и письма, посылки отправлялись только на этот номер и на имя солдата. Запрещалось указывать место дислокации и открытое наименование воинской части, а также воинское звание, должность и специальность бойца.</w:t>
      </w:r>
    </w:p>
    <w:p w14:paraId="43D31048" w14:textId="76849623" w:rsidR="00462EE6" w:rsidRDefault="00B47E08" w:rsidP="00462E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</w:p>
    <w:p w14:paraId="2B60092D" w14:textId="0B89F935" w:rsidR="00771934" w:rsidRPr="00771934" w:rsidRDefault="00B47E08" w:rsidP="00462EE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</w:p>
    <w:p w14:paraId="63AC21AE" w14:textId="366507EE" w:rsidR="001033E1" w:rsidRPr="00771934" w:rsidRDefault="001033E1" w:rsidP="001033E1">
      <w:pPr>
        <w:spacing w:after="0" w:line="240" w:lineRule="auto"/>
        <w:ind w:firstLine="708"/>
        <w:jc w:val="both"/>
        <w:rPr>
          <w:lang w:val="uz-Cyrl-UZ"/>
        </w:rPr>
      </w:pPr>
    </w:p>
    <w:p w14:paraId="79108FF3" w14:textId="77777777" w:rsidR="001033E1" w:rsidRPr="000D43F0" w:rsidRDefault="001033E1" w:rsidP="005F7C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z-Cyrl-UZ"/>
        </w:rPr>
      </w:pPr>
    </w:p>
    <w:p w14:paraId="21D0BB47" w14:textId="77777777" w:rsidR="00BA767C" w:rsidRDefault="00BA767C" w:rsidP="005F7C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z-Cyrl-UZ"/>
        </w:rPr>
      </w:pPr>
    </w:p>
    <w:p w14:paraId="17AF5CBF" w14:textId="77777777" w:rsidR="00BA767C" w:rsidRDefault="00BA767C" w:rsidP="005F7C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z-Cyrl-UZ"/>
        </w:rPr>
      </w:pPr>
    </w:p>
    <w:p w14:paraId="513F7BB4" w14:textId="77777777" w:rsidR="00BA767C" w:rsidRDefault="00BA767C" w:rsidP="005F7C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z-Cyrl-UZ"/>
        </w:rPr>
      </w:pPr>
    </w:p>
    <w:p w14:paraId="2E5E5BAE" w14:textId="4E4E7E8D" w:rsidR="00053671" w:rsidRPr="004F0B0C" w:rsidRDefault="009010CD" w:rsidP="005F7CEB">
      <w:pPr>
        <w:spacing w:after="0" w:line="240" w:lineRule="auto"/>
        <w:ind w:firstLine="599"/>
        <w:jc w:val="both"/>
        <w:rPr>
          <w:lang w:val="uz-Cyrl-UZ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z-Cyrl-U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0"/>
    </w:p>
    <w:sectPr w:rsidR="00053671" w:rsidRPr="004F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5C625" w14:textId="77777777" w:rsidR="00FC4EB5" w:rsidRDefault="00FC4EB5" w:rsidP="005D58AE">
      <w:pPr>
        <w:spacing w:after="0" w:line="240" w:lineRule="auto"/>
      </w:pPr>
      <w:r>
        <w:separator/>
      </w:r>
    </w:p>
  </w:endnote>
  <w:endnote w:type="continuationSeparator" w:id="0">
    <w:p w14:paraId="4317E2F5" w14:textId="77777777" w:rsidR="00FC4EB5" w:rsidRDefault="00FC4EB5" w:rsidP="005D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61FFF" w14:textId="77777777" w:rsidR="00FC4EB5" w:rsidRDefault="00FC4EB5" w:rsidP="005D58AE">
      <w:pPr>
        <w:spacing w:after="0" w:line="240" w:lineRule="auto"/>
      </w:pPr>
      <w:r>
        <w:separator/>
      </w:r>
    </w:p>
  </w:footnote>
  <w:footnote w:type="continuationSeparator" w:id="0">
    <w:p w14:paraId="3594C6BD" w14:textId="77777777" w:rsidR="00FC4EB5" w:rsidRDefault="00FC4EB5" w:rsidP="005D5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A3EC1"/>
    <w:multiLevelType w:val="multilevel"/>
    <w:tmpl w:val="838403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50"/>
    <w:rsid w:val="00032C6B"/>
    <w:rsid w:val="00032F31"/>
    <w:rsid w:val="0003599E"/>
    <w:rsid w:val="00035FB8"/>
    <w:rsid w:val="00053671"/>
    <w:rsid w:val="000A60FD"/>
    <w:rsid w:val="000B15C1"/>
    <w:rsid w:val="000B192A"/>
    <w:rsid w:val="000C45D0"/>
    <w:rsid w:val="000D43F0"/>
    <w:rsid w:val="001033E1"/>
    <w:rsid w:val="00105A15"/>
    <w:rsid w:val="00127FB5"/>
    <w:rsid w:val="00132BD4"/>
    <w:rsid w:val="00146A9C"/>
    <w:rsid w:val="00196018"/>
    <w:rsid w:val="001B310D"/>
    <w:rsid w:val="001B3F34"/>
    <w:rsid w:val="001C3880"/>
    <w:rsid w:val="001E67B6"/>
    <w:rsid w:val="001F563D"/>
    <w:rsid w:val="00246779"/>
    <w:rsid w:val="00262BD7"/>
    <w:rsid w:val="00287C14"/>
    <w:rsid w:val="002B7C45"/>
    <w:rsid w:val="002C2142"/>
    <w:rsid w:val="002D7170"/>
    <w:rsid w:val="002E5C9D"/>
    <w:rsid w:val="003214D7"/>
    <w:rsid w:val="00326118"/>
    <w:rsid w:val="00333D93"/>
    <w:rsid w:val="00335078"/>
    <w:rsid w:val="00336377"/>
    <w:rsid w:val="00340228"/>
    <w:rsid w:val="0034088C"/>
    <w:rsid w:val="00351FD4"/>
    <w:rsid w:val="00353430"/>
    <w:rsid w:val="00357240"/>
    <w:rsid w:val="00386068"/>
    <w:rsid w:val="003935AA"/>
    <w:rsid w:val="00393B3E"/>
    <w:rsid w:val="003C06C3"/>
    <w:rsid w:val="003D1232"/>
    <w:rsid w:val="003D447F"/>
    <w:rsid w:val="003F52E9"/>
    <w:rsid w:val="00403CB4"/>
    <w:rsid w:val="00412741"/>
    <w:rsid w:val="00426962"/>
    <w:rsid w:val="00440A0B"/>
    <w:rsid w:val="00443F50"/>
    <w:rsid w:val="00462EE6"/>
    <w:rsid w:val="004711B4"/>
    <w:rsid w:val="004849D6"/>
    <w:rsid w:val="0049517F"/>
    <w:rsid w:val="004C38C0"/>
    <w:rsid w:val="004E78B0"/>
    <w:rsid w:val="004F0B0C"/>
    <w:rsid w:val="004F3FDD"/>
    <w:rsid w:val="004F4A32"/>
    <w:rsid w:val="00503543"/>
    <w:rsid w:val="00507669"/>
    <w:rsid w:val="00533EFB"/>
    <w:rsid w:val="00542D0F"/>
    <w:rsid w:val="005467E1"/>
    <w:rsid w:val="00552091"/>
    <w:rsid w:val="00553C1C"/>
    <w:rsid w:val="00565D97"/>
    <w:rsid w:val="00582A2C"/>
    <w:rsid w:val="0058468E"/>
    <w:rsid w:val="005B4A42"/>
    <w:rsid w:val="005B5E56"/>
    <w:rsid w:val="005C5E4D"/>
    <w:rsid w:val="005D58AE"/>
    <w:rsid w:val="005F7CEB"/>
    <w:rsid w:val="00601DB2"/>
    <w:rsid w:val="00603C18"/>
    <w:rsid w:val="0060785C"/>
    <w:rsid w:val="006374AD"/>
    <w:rsid w:val="00647222"/>
    <w:rsid w:val="00673E31"/>
    <w:rsid w:val="006B525F"/>
    <w:rsid w:val="006E4659"/>
    <w:rsid w:val="006E5AAC"/>
    <w:rsid w:val="006F22B0"/>
    <w:rsid w:val="006F5033"/>
    <w:rsid w:val="00704CD4"/>
    <w:rsid w:val="007124EA"/>
    <w:rsid w:val="0072130F"/>
    <w:rsid w:val="00721F99"/>
    <w:rsid w:val="00734FAF"/>
    <w:rsid w:val="007555D5"/>
    <w:rsid w:val="00756BB7"/>
    <w:rsid w:val="00760320"/>
    <w:rsid w:val="00764B09"/>
    <w:rsid w:val="00764EC5"/>
    <w:rsid w:val="00765762"/>
    <w:rsid w:val="00771934"/>
    <w:rsid w:val="00780494"/>
    <w:rsid w:val="007E042D"/>
    <w:rsid w:val="007F3DD5"/>
    <w:rsid w:val="00835CC9"/>
    <w:rsid w:val="008529D3"/>
    <w:rsid w:val="00876799"/>
    <w:rsid w:val="008A5E11"/>
    <w:rsid w:val="008B3556"/>
    <w:rsid w:val="008C1614"/>
    <w:rsid w:val="008D5B34"/>
    <w:rsid w:val="008D5BAE"/>
    <w:rsid w:val="009010CD"/>
    <w:rsid w:val="0090239C"/>
    <w:rsid w:val="00917609"/>
    <w:rsid w:val="00923477"/>
    <w:rsid w:val="00942AFD"/>
    <w:rsid w:val="00951059"/>
    <w:rsid w:val="00957A1D"/>
    <w:rsid w:val="009668DF"/>
    <w:rsid w:val="009768AB"/>
    <w:rsid w:val="009834A8"/>
    <w:rsid w:val="00987B6A"/>
    <w:rsid w:val="009A4665"/>
    <w:rsid w:val="009A6F37"/>
    <w:rsid w:val="009B3C1E"/>
    <w:rsid w:val="009B6B47"/>
    <w:rsid w:val="009C4460"/>
    <w:rsid w:val="009C72A0"/>
    <w:rsid w:val="009F53EC"/>
    <w:rsid w:val="00A75A0C"/>
    <w:rsid w:val="00A803C2"/>
    <w:rsid w:val="00A85EC9"/>
    <w:rsid w:val="00AA0D3C"/>
    <w:rsid w:val="00AA2585"/>
    <w:rsid w:val="00AC299A"/>
    <w:rsid w:val="00AD4C08"/>
    <w:rsid w:val="00AF34FA"/>
    <w:rsid w:val="00B05D86"/>
    <w:rsid w:val="00B356F1"/>
    <w:rsid w:val="00B41B83"/>
    <w:rsid w:val="00B45700"/>
    <w:rsid w:val="00B47E08"/>
    <w:rsid w:val="00B52AC1"/>
    <w:rsid w:val="00B61753"/>
    <w:rsid w:val="00B665B2"/>
    <w:rsid w:val="00B811D2"/>
    <w:rsid w:val="00BA767C"/>
    <w:rsid w:val="00BB1E0D"/>
    <w:rsid w:val="00BE7E5B"/>
    <w:rsid w:val="00C0462A"/>
    <w:rsid w:val="00C1520E"/>
    <w:rsid w:val="00C17E99"/>
    <w:rsid w:val="00C51FCF"/>
    <w:rsid w:val="00C61F4E"/>
    <w:rsid w:val="00C9064D"/>
    <w:rsid w:val="00C92228"/>
    <w:rsid w:val="00C9295C"/>
    <w:rsid w:val="00CA695F"/>
    <w:rsid w:val="00CB102B"/>
    <w:rsid w:val="00CB4725"/>
    <w:rsid w:val="00CE0A73"/>
    <w:rsid w:val="00CF7FE6"/>
    <w:rsid w:val="00D06B93"/>
    <w:rsid w:val="00D10037"/>
    <w:rsid w:val="00D10090"/>
    <w:rsid w:val="00D11449"/>
    <w:rsid w:val="00D36C69"/>
    <w:rsid w:val="00D50637"/>
    <w:rsid w:val="00D62A88"/>
    <w:rsid w:val="00D93831"/>
    <w:rsid w:val="00DA6573"/>
    <w:rsid w:val="00DB529C"/>
    <w:rsid w:val="00DB6C29"/>
    <w:rsid w:val="00DC5584"/>
    <w:rsid w:val="00DF2BFF"/>
    <w:rsid w:val="00E10D3C"/>
    <w:rsid w:val="00E25195"/>
    <w:rsid w:val="00E4138C"/>
    <w:rsid w:val="00E4669C"/>
    <w:rsid w:val="00E46E20"/>
    <w:rsid w:val="00E8455A"/>
    <w:rsid w:val="00E940D6"/>
    <w:rsid w:val="00E96E4B"/>
    <w:rsid w:val="00EA1B5D"/>
    <w:rsid w:val="00EA241F"/>
    <w:rsid w:val="00EA653A"/>
    <w:rsid w:val="00EB015B"/>
    <w:rsid w:val="00EC3B14"/>
    <w:rsid w:val="00EC5AB4"/>
    <w:rsid w:val="00EF3C45"/>
    <w:rsid w:val="00EF7CB6"/>
    <w:rsid w:val="00F11659"/>
    <w:rsid w:val="00F24722"/>
    <w:rsid w:val="00F42F65"/>
    <w:rsid w:val="00F55A5F"/>
    <w:rsid w:val="00F612C0"/>
    <w:rsid w:val="00FB422B"/>
    <w:rsid w:val="00FB692A"/>
    <w:rsid w:val="00FC4863"/>
    <w:rsid w:val="00FC4EB5"/>
    <w:rsid w:val="00FD3BBB"/>
    <w:rsid w:val="00FD7F2F"/>
    <w:rsid w:val="00F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09EE"/>
  <w15:chartTrackingRefBased/>
  <w15:docId w15:val="{5096AD84-FEE5-4BD3-9C73-4741A945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E4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A6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24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5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58AE"/>
  </w:style>
  <w:style w:type="paragraph" w:styleId="a8">
    <w:name w:val="footer"/>
    <w:basedOn w:val="a"/>
    <w:link w:val="a9"/>
    <w:uiPriority w:val="99"/>
    <w:unhideWhenUsed/>
    <w:rsid w:val="005D5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58AE"/>
  </w:style>
  <w:style w:type="paragraph" w:styleId="HTML">
    <w:name w:val="HTML Preformatted"/>
    <w:basedOn w:val="a"/>
    <w:link w:val="HTML0"/>
    <w:uiPriority w:val="99"/>
    <w:semiHidden/>
    <w:unhideWhenUsed/>
    <w:rsid w:val="00440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0A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40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7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Shaxnoza</dc:creator>
  <cp:keywords/>
  <dc:description/>
  <cp:lastModifiedBy>User</cp:lastModifiedBy>
  <cp:revision>93</cp:revision>
  <dcterms:created xsi:type="dcterms:W3CDTF">2021-07-01T07:28:00Z</dcterms:created>
  <dcterms:modified xsi:type="dcterms:W3CDTF">2021-09-28T09:09:00Z</dcterms:modified>
</cp:coreProperties>
</file>