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4BBD" w14:textId="1AC30D48" w:rsidR="00525043" w:rsidRPr="00311395" w:rsidRDefault="00C935FA" w:rsidP="008374B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1-</w:t>
      </w:r>
      <w:r w:rsidR="00831A49"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</w:t>
      </w:r>
      <w:r w:rsidR="00E73831"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15702"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702" w:rsidRPr="00831A49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="00831A49" w:rsidRPr="00831A49">
        <w:rPr>
          <w:rFonts w:ascii="Times New Roman" w:hAnsi="Times New Roman" w:cs="Times New Roman"/>
          <w:b/>
          <w:sz w:val="28"/>
          <w:szCs w:val="28"/>
        </w:rPr>
        <w:t>машғулот</w:t>
      </w:r>
      <w:r w:rsidR="000D7772" w:rsidRPr="0051570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73831" w:rsidRPr="00831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B4" w:rsidRPr="00515702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8374B4"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МОТАМ ВА АНДУҲ</w:t>
      </w:r>
      <w:r w:rsidR="008374B4" w:rsidRPr="00311395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”</w:t>
      </w:r>
      <w:r w:rsidR="008374B4"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ҲУДУДИ.</w:t>
      </w:r>
      <w:r w:rsidR="008374B4" w:rsidRPr="00311395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8374B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</w:p>
    <w:p w14:paraId="04B82E67" w14:textId="36557C9D" w:rsidR="002832A7" w:rsidRPr="00311395" w:rsidRDefault="008374B4" w:rsidP="0052504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  <w:t xml:space="preserve"> </w:t>
      </w:r>
    </w:p>
    <w:p w14:paraId="7856D868" w14:textId="4FC9E4A1" w:rsidR="008374B4" w:rsidRDefault="006863F1" w:rsidP="008374B4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8374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   </w:t>
      </w:r>
      <w:r w:rsidR="008374B4" w:rsidRPr="00311395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“</w:t>
      </w:r>
      <w:r w:rsidR="008374B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МАТОНАТ</w:t>
      </w:r>
      <w:r w:rsidR="008374B4" w:rsidRPr="00515702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8374B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МАДҲИЯСИ</w:t>
      </w:r>
      <w:r w:rsidR="008374B4" w:rsidRPr="00515702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”</w:t>
      </w:r>
      <w:r w:rsidR="008374B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КОМПОЗИЦИЯСИ</w:t>
      </w:r>
      <w:r w:rsidR="008374B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.</w:t>
      </w:r>
      <w:r w:rsidR="008374B4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</w:p>
    <w:p w14:paraId="301D79FB" w14:textId="674C61F5" w:rsidR="008374B4" w:rsidRDefault="00831A49" w:rsidP="008374B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Иккинчи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жаҳон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уруши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онани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фарзанддан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фарзандни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онадан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айирган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шунингдек</w:t>
      </w:r>
      <w:r w:rsidR="00925A36" w:rsidRPr="003113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инсоният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устидан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қилинган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катта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жиноят эди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Тошкент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вилояти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Зангиота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туманида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вояга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етган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Зулфия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ая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Зокирова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матонатли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ва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фидоий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ўзбек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аёли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тимсоли</w:t>
      </w:r>
      <w:r w:rsidR="00925A36" w:rsidRPr="007245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Иккинчи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жаҳон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урушида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бир эмас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беш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нафар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азамат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ўғлидан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жудо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бўлган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Золим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уруш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туфайли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аянинг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тўрт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келини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бева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беш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набираси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етим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қолди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Бу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="007B2B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композиц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ияда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Зулфия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ая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Зокиранинг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ғам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андуҳи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ҳамда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беш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нафар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норқул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йигитларнинг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монументал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ҳайкаллари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ифодаланган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Ая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келинларини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турмушга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бермоқчи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бўлади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аммо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келинлари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ая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билан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биргаликда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бутун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умр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мотам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тутиб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қолишга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қарор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қилади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Бу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-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севги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ва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садоқат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мадҳияси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ўзбек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аёлининг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енгилмас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куч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-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қудрати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тимсолидир</w:t>
      </w:r>
      <w:r w:rsidR="00925A36" w:rsidRPr="00831A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.</w:t>
      </w:r>
    </w:p>
    <w:p w14:paraId="17C51131" w14:textId="7CCF19CB" w:rsidR="001029DA" w:rsidRPr="008374B4" w:rsidRDefault="001029DA" w:rsidP="008374B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  <w:r w:rsidRPr="001029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Мотам ва андуҳ ҳудудидан ўрин олган Зулфия ая, келинлари ва набиралари композицияси фотолавҳалари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ни кўришимиз мумкин. </w:t>
      </w:r>
    </w:p>
    <w:p w14:paraId="22C41F68" w14:textId="77777777" w:rsidR="00925A36" w:rsidRPr="001029DA" w:rsidRDefault="00925A36" w:rsidP="0052504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</w:p>
    <w:p w14:paraId="5CF5A302" w14:textId="4959A868" w:rsidR="00B10B4A" w:rsidRPr="00B10B4A" w:rsidRDefault="006863F1" w:rsidP="008374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8374B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10B4A" w:rsidRPr="00B10B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“КЎЗ ЁШИ” ЁДГОРЛИГИ</w:t>
      </w:r>
    </w:p>
    <w:p w14:paraId="411A45E4" w14:textId="77777777" w:rsidR="006863F1" w:rsidRDefault="00B10B4A" w:rsidP="00686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10B4A">
        <w:rPr>
          <w:rFonts w:ascii="Times New Roman" w:hAnsi="Times New Roman" w:cs="Times New Roman"/>
          <w:bCs/>
          <w:sz w:val="28"/>
          <w:szCs w:val="28"/>
          <w:lang w:val="uz-Cyrl-UZ"/>
        </w:rPr>
        <w:t>“Кўз ёши” ёдгорлиги тубсиз гирдоб шаклида ишланган бўлиб, бунда даҳшатли уруш қанчадан-қанча инсонларни миллати, дини ва жинсидан қатъи назар – абадул-абад домига тортиб кетгани тасвирланган. Мусулмон, насроний, яҳуди каби турли динларга мансуб инсонлар хотирасига ўрнатилган қабртошлар урушда ҳалок бўлган ва йўқсизлик сари йўл олган саф-саф аскарларга ўхшайди. Гирдобнинг ҳар бир қатида 1941-1945 йилларда ҳалок бўлган жангчиларнинг сони йилма-йил алоҳида қайд этилган. Энг олдинги қатламда урушгача яшаган ва уруш даврини кўрган инсонларнинг табассумли чеҳралари акс этган фотосуратлар жойлаштирилган. Уларнинг беғубор нигоҳлари бир дунё орзу-ҳаваси ва ҳаётга бўлган чексиз муҳаббатини шундоқ уқиб олиш мумкин. Ёдгорлик остонасидаги сув сатҳи эса қайғу ва андуҳ кўз ёшларидан ҳосил бўлган кўлни англатади.</w:t>
      </w:r>
    </w:p>
    <w:p w14:paraId="47CED2A5" w14:textId="432A1952" w:rsidR="00EC7C1A" w:rsidRPr="006863F1" w:rsidRDefault="00831A49" w:rsidP="00686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bookmarkStart w:id="0" w:name="_GoBack"/>
      <w:bookmarkEnd w:id="0"/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Ўзбекистондан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фронтга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меҳнатга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лаёқатли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аҳолининг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деярли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ярми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– 1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миллион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951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мингдан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ортиқ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киши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кетди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Уларнинг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ҳар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учтадан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бири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бизнинг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ватанимиз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учун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жонини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берди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Ғалаба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боғи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марказида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ўрнатилган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рамзий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девор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орқасида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дахшатли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уруш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кетаётган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фронт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чизиғини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англатади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Деворнинг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орқа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томонида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ўзбек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халқининг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фронт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ортидаги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машаққатли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меҳнати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ғамхўр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қўллари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меҳнатсеварлиги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қаҳрамонлиги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акс этган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Ушбу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1029D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композиц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ияда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халқимизнинг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урф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-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одатларини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акс эттирадиган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деворга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осилган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тишланган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нон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акс эттирилган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Урушга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кетаётган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аскарга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нон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четидан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тишлатилган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қайтгунча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деворга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осиб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қўйишган</w:t>
      </w:r>
      <w:r w:rsidR="00EC7C1A" w:rsidRPr="00831A4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</w:t>
      </w:r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Ой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бориб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омон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қайт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деган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маънони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билдирган</w:t>
      </w:r>
      <w:proofErr w:type="spellEnd"/>
      <w:r w:rsidR="00EC7C1A" w:rsidRPr="00EC7C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</w:t>
      </w:r>
    </w:p>
    <w:p w14:paraId="0BBB6FFD" w14:textId="77777777" w:rsidR="00654DCE" w:rsidRPr="00451DE3" w:rsidRDefault="00654DCE" w:rsidP="00525043">
      <w:pPr>
        <w:spacing w:after="0"/>
        <w:rPr>
          <w:lang w:val="uz-Cyrl-UZ"/>
        </w:rPr>
      </w:pPr>
    </w:p>
    <w:sectPr w:rsidR="00654DCE" w:rsidRPr="0045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025"/>
    <w:multiLevelType w:val="hybridMultilevel"/>
    <w:tmpl w:val="DF4035E0"/>
    <w:lvl w:ilvl="0" w:tplc="3266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E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E2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4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0473B"/>
    <w:multiLevelType w:val="hybridMultilevel"/>
    <w:tmpl w:val="A7B427B2"/>
    <w:lvl w:ilvl="0" w:tplc="439C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A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F1"/>
    <w:rsid w:val="00031885"/>
    <w:rsid w:val="000832F9"/>
    <w:rsid w:val="00085265"/>
    <w:rsid w:val="000D7772"/>
    <w:rsid w:val="001029DA"/>
    <w:rsid w:val="001234ED"/>
    <w:rsid w:val="00127AA1"/>
    <w:rsid w:val="001F5784"/>
    <w:rsid w:val="002256A1"/>
    <w:rsid w:val="002832A7"/>
    <w:rsid w:val="00311395"/>
    <w:rsid w:val="003C7B67"/>
    <w:rsid w:val="00451DE3"/>
    <w:rsid w:val="00481FB9"/>
    <w:rsid w:val="00492E12"/>
    <w:rsid w:val="00515702"/>
    <w:rsid w:val="00525043"/>
    <w:rsid w:val="0052683F"/>
    <w:rsid w:val="0053637B"/>
    <w:rsid w:val="005E0356"/>
    <w:rsid w:val="0060488F"/>
    <w:rsid w:val="00654DCE"/>
    <w:rsid w:val="006863F1"/>
    <w:rsid w:val="0072458E"/>
    <w:rsid w:val="007B2BCD"/>
    <w:rsid w:val="00831A49"/>
    <w:rsid w:val="00833A02"/>
    <w:rsid w:val="008374B4"/>
    <w:rsid w:val="00925A36"/>
    <w:rsid w:val="00A55179"/>
    <w:rsid w:val="00B10B4A"/>
    <w:rsid w:val="00B37448"/>
    <w:rsid w:val="00BF4E62"/>
    <w:rsid w:val="00C36AF1"/>
    <w:rsid w:val="00C935FA"/>
    <w:rsid w:val="00D54EDF"/>
    <w:rsid w:val="00DD148B"/>
    <w:rsid w:val="00E0474A"/>
    <w:rsid w:val="00E73831"/>
    <w:rsid w:val="00EB538D"/>
    <w:rsid w:val="00EC7C1A"/>
    <w:rsid w:val="00F903FD"/>
    <w:rsid w:val="00F91001"/>
    <w:rsid w:val="00FB787E"/>
    <w:rsid w:val="00FC75E2"/>
    <w:rsid w:val="00FD58E6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8EE3"/>
  <w15:chartTrackingRefBased/>
  <w15:docId w15:val="{6F5E3EBA-BD54-445E-9423-5E6C8C6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E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8</cp:revision>
  <dcterms:created xsi:type="dcterms:W3CDTF">2021-07-01T07:55:00Z</dcterms:created>
  <dcterms:modified xsi:type="dcterms:W3CDTF">2021-07-26T08:30:00Z</dcterms:modified>
</cp:coreProperties>
</file>